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1D1B" w:rsidRDefault="00B76917" w:rsidP="00D31D1B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0203D9">
        <w:rPr>
          <w:b/>
          <w:noProof/>
          <w:sz w:val="24"/>
        </w:rPr>
        <w:t>3GPP TSG-RAN5</w:t>
      </w:r>
      <w:r w:rsidR="00F55359">
        <w:rPr>
          <w:b/>
          <w:noProof/>
          <w:sz w:val="24"/>
        </w:rPr>
        <w:t xml:space="preserve"> Meeting </w:t>
      </w:r>
      <w:r w:rsidR="00D70F6C">
        <w:rPr>
          <w:b/>
          <w:noProof/>
          <w:sz w:val="24"/>
        </w:rPr>
        <w:t>#</w:t>
      </w:r>
      <w:r w:rsidR="00E40E6B">
        <w:rPr>
          <w:b/>
          <w:noProof/>
          <w:sz w:val="24"/>
        </w:rPr>
        <w:t>9</w:t>
      </w:r>
      <w:r w:rsidR="001B6ABF">
        <w:rPr>
          <w:b/>
          <w:noProof/>
          <w:sz w:val="24"/>
        </w:rPr>
        <w:t>5</w:t>
      </w:r>
      <w:r w:rsidR="00203E74">
        <w:rPr>
          <w:b/>
          <w:noProof/>
          <w:sz w:val="24"/>
        </w:rPr>
        <w:t>-e</w:t>
      </w:r>
      <w:r w:rsidR="00D31D1B">
        <w:rPr>
          <w:b/>
          <w:i/>
          <w:noProof/>
          <w:sz w:val="28"/>
        </w:rPr>
        <w:tab/>
      </w:r>
      <w:r w:rsidR="00C240F3">
        <w:rPr>
          <w:b/>
          <w:noProof/>
          <w:sz w:val="28"/>
        </w:rPr>
        <w:t>R5-</w:t>
      </w:r>
      <w:r w:rsidR="00B232B0">
        <w:rPr>
          <w:b/>
          <w:noProof/>
          <w:sz w:val="28"/>
        </w:rPr>
        <w:t>2</w:t>
      </w:r>
      <w:r w:rsidR="00D814D1">
        <w:rPr>
          <w:b/>
          <w:noProof/>
          <w:sz w:val="28"/>
        </w:rPr>
        <w:t>2</w:t>
      </w:r>
      <w:r w:rsidR="00946C28">
        <w:rPr>
          <w:b/>
          <w:noProof/>
          <w:sz w:val="28"/>
        </w:rPr>
        <w:t>2130</w:t>
      </w:r>
    </w:p>
    <w:p w:rsidR="00D31D1B" w:rsidRDefault="00203E74" w:rsidP="00D31D1B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1B6ABF">
        <w:rPr>
          <w:b/>
          <w:noProof/>
          <w:sz w:val="24"/>
        </w:rPr>
        <w:t xml:space="preserve">9th - </w:t>
      </w:r>
      <w:r w:rsidR="001B6ABF">
        <w:rPr>
          <w:b/>
          <w:noProof/>
          <w:sz w:val="24"/>
        </w:rPr>
        <w:fldChar w:fldCharType="begin"/>
      </w:r>
      <w:r w:rsidR="001B6ABF">
        <w:rPr>
          <w:b/>
          <w:noProof/>
          <w:sz w:val="24"/>
        </w:rPr>
        <w:instrText xml:space="preserve"> DOCPROPERTY  EndDate  \* MERGEFORMAT </w:instrText>
      </w:r>
      <w:r w:rsidR="001B6ABF">
        <w:rPr>
          <w:b/>
          <w:noProof/>
          <w:sz w:val="24"/>
        </w:rPr>
        <w:fldChar w:fldCharType="separate"/>
      </w:r>
      <w:r w:rsidR="001B6ABF">
        <w:rPr>
          <w:b/>
          <w:noProof/>
          <w:sz w:val="24"/>
        </w:rPr>
        <w:t>20th May</w:t>
      </w:r>
      <w:r w:rsidR="001B6ABF" w:rsidRPr="00BA51D9">
        <w:rPr>
          <w:b/>
          <w:noProof/>
          <w:sz w:val="24"/>
        </w:rPr>
        <w:t xml:space="preserve"> 20</w:t>
      </w:r>
      <w:r w:rsidR="001B6ABF">
        <w:rPr>
          <w:b/>
          <w:noProof/>
          <w:sz w:val="24"/>
        </w:rPr>
        <w:t>22</w:t>
      </w:r>
      <w:r w:rsidR="001B6ABF">
        <w:rPr>
          <w:b/>
          <w:noProof/>
          <w:sz w:val="24"/>
        </w:rPr>
        <w:fldChar w:fldCharType="end"/>
      </w:r>
      <w:r w:rsidR="00D31D1B">
        <w:rPr>
          <w:rFonts w:eastAsia="Batang" w:cs="Arial"/>
          <w:b/>
          <w:sz w:val="24"/>
          <w:lang w:eastAsia="zh-CN"/>
        </w:rPr>
        <w:tab/>
      </w:r>
    </w:p>
    <w:p w:rsidR="00D31D1B" w:rsidRDefault="00D31D1B" w:rsidP="00D31D1B">
      <w:pPr>
        <w:pBdr>
          <w:bottom w:val="single" w:sz="4" w:space="1" w:color="auto"/>
        </w:pBdr>
        <w:tabs>
          <w:tab w:val="right" w:pos="9639"/>
        </w:tabs>
        <w:overflowPunct/>
        <w:autoSpaceDE/>
        <w:adjustRightInd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D31D1B" w:rsidRPr="002C05E7" w:rsidRDefault="00D31D1B" w:rsidP="00D31D1B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2C05E7">
        <w:rPr>
          <w:rFonts w:ascii="Arial" w:eastAsia="Batang" w:hAnsi="Arial"/>
          <w:b/>
          <w:lang w:val="en-US" w:eastAsia="zh-CN"/>
        </w:rPr>
        <w:t>Source:</w:t>
      </w:r>
      <w:r w:rsidRPr="002C05E7">
        <w:rPr>
          <w:rFonts w:ascii="Arial" w:eastAsia="Batang" w:hAnsi="Arial"/>
          <w:b/>
          <w:lang w:val="en-US" w:eastAsia="zh-CN"/>
        </w:rPr>
        <w:tab/>
      </w:r>
      <w:r w:rsidR="00C240F3" w:rsidRPr="002C05E7">
        <w:rPr>
          <w:rFonts w:ascii="Arial" w:eastAsia="Batang" w:hAnsi="Arial"/>
          <w:b/>
          <w:lang w:val="en-US" w:eastAsia="zh-CN"/>
        </w:rPr>
        <w:t>Rohde &amp; Schwarz</w:t>
      </w:r>
    </w:p>
    <w:p w:rsidR="00EA35ED" w:rsidRDefault="00D31D1B" w:rsidP="00D31D1B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58586A">
        <w:rPr>
          <w:rFonts w:ascii="Arial" w:eastAsia="Batang" w:hAnsi="Arial" w:cs="Arial"/>
          <w:b/>
          <w:lang w:eastAsia="zh-CN"/>
        </w:rPr>
        <w:t>Continuing and hopefully finalizing the discussion on PICS for NG.114</w:t>
      </w:r>
    </w:p>
    <w:p w:rsidR="00D31D1B" w:rsidRDefault="00D31D1B" w:rsidP="00D31D1B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B76917" w:rsidRPr="00B76917">
        <w:rPr>
          <w:rFonts w:ascii="Arial" w:eastAsia="Batang" w:hAnsi="Arial"/>
          <w:b/>
          <w:lang w:eastAsia="zh-CN"/>
        </w:rPr>
        <w:t>Endorsement</w:t>
      </w:r>
    </w:p>
    <w:p w:rsidR="00D31D1B" w:rsidRDefault="00D31D1B" w:rsidP="00D31D1B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</w:p>
    <w:p w:rsidR="00853A06" w:rsidRDefault="00853A06" w:rsidP="00853A06">
      <w:pPr>
        <w:jc w:val="both"/>
        <w:textAlignment w:val="auto"/>
        <w:rPr>
          <w:rFonts w:ascii="Arial" w:hAnsi="Arial" w:cs="Arial"/>
          <w:b/>
          <w:lang w:eastAsia="en-GB"/>
        </w:rPr>
      </w:pPr>
    </w:p>
    <w:p w:rsidR="006E1AEA" w:rsidRPr="002C05E7" w:rsidRDefault="009235D5" w:rsidP="002C05E7">
      <w:pPr>
        <w:pStyle w:val="Heading2"/>
        <w:rPr>
          <w:lang w:eastAsia="en-GB"/>
        </w:rPr>
      </w:pPr>
      <w:r>
        <w:t>1.</w:t>
      </w:r>
      <w:r>
        <w:tab/>
      </w:r>
      <w:r w:rsidR="00D31D1B">
        <w:t>Introduction</w:t>
      </w:r>
    </w:p>
    <w:p w:rsidR="005F181E" w:rsidRPr="00052776" w:rsidRDefault="0058586A" w:rsidP="005F181E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Earlier </w:t>
      </w:r>
      <w:r w:rsidR="000D63DB">
        <w:rPr>
          <w:rFonts w:ascii="Arial" w:hAnsi="Arial" w:cs="Arial"/>
          <w:lang w:val="en-US"/>
        </w:rPr>
        <w:t xml:space="preserve">email discussions, having started </w:t>
      </w:r>
      <w:r w:rsidR="00722303">
        <w:rPr>
          <w:rFonts w:ascii="Arial" w:hAnsi="Arial" w:cs="Arial"/>
          <w:lang w:val="en-US"/>
        </w:rPr>
        <w:t xml:space="preserve">in </w:t>
      </w:r>
      <w:r w:rsidR="000D63DB">
        <w:rPr>
          <w:rFonts w:ascii="Arial" w:hAnsi="Arial" w:cs="Arial"/>
          <w:lang w:val="en-US"/>
        </w:rPr>
        <w:t xml:space="preserve">November 2020, and </w:t>
      </w:r>
      <w:r>
        <w:rPr>
          <w:rFonts w:ascii="Arial" w:hAnsi="Arial" w:cs="Arial"/>
          <w:lang w:val="en-US"/>
        </w:rPr>
        <w:t xml:space="preserve">discussion paper R5-220241 </w:t>
      </w:r>
      <w:r w:rsidR="00AA6AD4">
        <w:rPr>
          <w:rFonts w:ascii="Arial" w:hAnsi="Arial" w:cs="Arial"/>
          <w:lang w:val="en-US"/>
        </w:rPr>
        <w:t>had elaborated on the issues involved in supporting GSMA PRD NG.114 in RAN5 conformance testing. While this discussion during RAN5#94-e made some progress, RAN5 could not conclude. This submissio</w:t>
      </w:r>
      <w:r w:rsidR="00722303">
        <w:rPr>
          <w:rFonts w:ascii="Arial" w:hAnsi="Arial" w:cs="Arial"/>
          <w:lang w:val="en-US"/>
        </w:rPr>
        <w:t xml:space="preserve">n intends to </w:t>
      </w:r>
      <w:r w:rsidR="009839AE">
        <w:rPr>
          <w:rFonts w:ascii="Arial" w:hAnsi="Arial" w:cs="Arial"/>
          <w:lang w:val="en-US"/>
        </w:rPr>
        <w:t>conclude the discussion</w:t>
      </w:r>
      <w:r w:rsidR="00AA6AD4">
        <w:rPr>
          <w:rFonts w:ascii="Arial" w:hAnsi="Arial" w:cs="Arial"/>
          <w:lang w:val="en-US"/>
        </w:rPr>
        <w:t>.</w:t>
      </w:r>
    </w:p>
    <w:p w:rsidR="00D31D1B" w:rsidRDefault="009235D5" w:rsidP="009235D5">
      <w:pPr>
        <w:pStyle w:val="Heading2"/>
      </w:pPr>
      <w:r>
        <w:t>2.</w:t>
      </w:r>
      <w:r>
        <w:tab/>
      </w:r>
      <w:r w:rsidR="00D43C1B">
        <w:t>Discussion</w:t>
      </w:r>
    </w:p>
    <w:p w:rsidR="005F5ACC" w:rsidRDefault="00A4714E" w:rsidP="00E40E6B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R5-220241 had proposed the following.</w:t>
      </w:r>
    </w:p>
    <w:p w:rsidR="00577641" w:rsidRPr="003345C8" w:rsidRDefault="00577641" w:rsidP="00577641">
      <w:pPr>
        <w:pStyle w:val="ListParagraph"/>
        <w:numPr>
          <w:ilvl w:val="0"/>
          <w:numId w:val="4"/>
        </w:numPr>
        <w:rPr>
          <w:rFonts w:ascii="Arial" w:hAnsi="Arial" w:cs="Arial"/>
          <w:sz w:val="20"/>
          <w:szCs w:val="20"/>
          <w:lang w:val="en-US"/>
        </w:rPr>
      </w:pPr>
      <w:r w:rsidRPr="003345C8">
        <w:rPr>
          <w:rFonts w:ascii="Arial" w:hAnsi="Arial" w:cs="Arial"/>
          <w:sz w:val="20"/>
          <w:szCs w:val="20"/>
          <w:lang w:val="en-US"/>
        </w:rPr>
        <w:t xml:space="preserve">Version </w:t>
      </w:r>
      <w:r>
        <w:rPr>
          <w:rFonts w:ascii="Arial" w:hAnsi="Arial" w:cs="Arial"/>
          <w:sz w:val="20"/>
          <w:szCs w:val="20"/>
          <w:lang w:val="en-US"/>
        </w:rPr>
        <w:t xml:space="preserve">NG.114 related </w:t>
      </w:r>
      <w:r w:rsidRPr="003345C8">
        <w:rPr>
          <w:rFonts w:ascii="Arial" w:hAnsi="Arial" w:cs="Arial"/>
          <w:sz w:val="20"/>
          <w:szCs w:val="20"/>
          <w:lang w:val="en-US"/>
        </w:rPr>
        <w:t>PICS</w:t>
      </w:r>
    </w:p>
    <w:p w:rsidR="00577641" w:rsidRPr="003345C8" w:rsidRDefault="00577641" w:rsidP="00577641">
      <w:pPr>
        <w:pStyle w:val="ListParagraph"/>
        <w:numPr>
          <w:ilvl w:val="0"/>
          <w:numId w:val="4"/>
        </w:numPr>
        <w:rPr>
          <w:rFonts w:ascii="Arial" w:hAnsi="Arial" w:cs="Arial"/>
          <w:sz w:val="20"/>
          <w:szCs w:val="20"/>
          <w:lang w:val="en-US"/>
        </w:rPr>
      </w:pPr>
      <w:r w:rsidRPr="003345C8">
        <w:rPr>
          <w:rFonts w:ascii="Arial" w:hAnsi="Arial" w:cs="Arial"/>
          <w:sz w:val="20"/>
          <w:szCs w:val="20"/>
          <w:lang w:val="en-US"/>
        </w:rPr>
        <w:t>Use specific feature level PICS instead of generic PRD level PICS</w:t>
      </w:r>
    </w:p>
    <w:p w:rsidR="00577641" w:rsidRDefault="00577641" w:rsidP="00E40E6B">
      <w:pPr>
        <w:rPr>
          <w:rFonts w:ascii="Arial" w:hAnsi="Arial" w:cs="Arial"/>
          <w:lang w:val="en-US"/>
        </w:rPr>
      </w:pPr>
    </w:p>
    <w:p w:rsidR="00722303" w:rsidRDefault="00722303" w:rsidP="00E40E6B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Please check </w:t>
      </w:r>
      <w:r>
        <w:rPr>
          <w:rFonts w:ascii="Arial" w:hAnsi="Arial" w:cs="Arial"/>
          <w:lang w:val="en-US"/>
        </w:rPr>
        <w:t>R5-220241</w:t>
      </w:r>
      <w:r>
        <w:rPr>
          <w:rFonts w:ascii="Arial" w:hAnsi="Arial" w:cs="Arial"/>
          <w:lang w:val="en-US"/>
        </w:rPr>
        <w:t xml:space="preserve"> for rationale and the details what A. and B. mean implementation wise.</w:t>
      </w:r>
    </w:p>
    <w:p w:rsidR="00577641" w:rsidRDefault="00722303" w:rsidP="00E40E6B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During discussions at </w:t>
      </w:r>
      <w:r w:rsidR="00577641">
        <w:rPr>
          <w:rFonts w:ascii="Arial" w:hAnsi="Arial" w:cs="Arial"/>
          <w:lang w:val="en-US"/>
        </w:rPr>
        <w:t>RAN5#94-e</w:t>
      </w:r>
      <w:r>
        <w:rPr>
          <w:rFonts w:ascii="Arial" w:hAnsi="Arial" w:cs="Arial"/>
          <w:lang w:val="en-US"/>
        </w:rPr>
        <w:t>, t</w:t>
      </w:r>
      <w:r w:rsidR="00FA476F">
        <w:rPr>
          <w:rFonts w:ascii="Arial" w:hAnsi="Arial" w:cs="Arial"/>
          <w:lang w:val="en-US"/>
        </w:rPr>
        <w:t>here seemed to be support for A. For B, more discussion seemed needed. Therefore, Rohde &amp; Schwarz was</w:t>
      </w:r>
      <w:r w:rsidR="00577641">
        <w:rPr>
          <w:rFonts w:ascii="Arial" w:hAnsi="Arial" w:cs="Arial"/>
          <w:lang w:val="en-US"/>
        </w:rPr>
        <w:t xml:space="preserve"> tasked </w:t>
      </w:r>
      <w:r w:rsidR="00577641" w:rsidRPr="00577641">
        <w:rPr>
          <w:rFonts w:ascii="Arial" w:hAnsi="Arial" w:cs="Arial"/>
          <w:lang w:val="en-US"/>
        </w:rPr>
        <w:t>to continue discussion via em</w:t>
      </w:r>
      <w:r w:rsidR="00577641">
        <w:rPr>
          <w:rFonts w:ascii="Arial" w:hAnsi="Arial" w:cs="Arial"/>
          <w:lang w:val="en-US"/>
        </w:rPr>
        <w:t>a</w:t>
      </w:r>
      <w:r w:rsidR="00577641" w:rsidRPr="00577641">
        <w:rPr>
          <w:rFonts w:ascii="Arial" w:hAnsi="Arial" w:cs="Arial"/>
          <w:lang w:val="en-US"/>
        </w:rPr>
        <w:t>il and reach consensus on highl level level principles</w:t>
      </w:r>
      <w:r w:rsidR="00577641">
        <w:rPr>
          <w:rFonts w:ascii="Arial" w:hAnsi="Arial" w:cs="Arial"/>
          <w:lang w:val="en-US"/>
        </w:rPr>
        <w:t xml:space="preserve">. Such discussion was </w:t>
      </w:r>
      <w:r w:rsidR="00FA476F">
        <w:rPr>
          <w:rFonts w:ascii="Arial" w:hAnsi="Arial" w:cs="Arial"/>
          <w:lang w:val="en-US"/>
        </w:rPr>
        <w:t xml:space="preserve">conducted </w:t>
      </w:r>
      <w:r>
        <w:rPr>
          <w:rFonts w:ascii="Arial" w:hAnsi="Arial" w:cs="Arial"/>
          <w:lang w:val="en-US"/>
        </w:rPr>
        <w:t xml:space="preserve">now </w:t>
      </w:r>
      <w:r w:rsidR="00FA476F">
        <w:rPr>
          <w:rFonts w:ascii="Arial" w:hAnsi="Arial" w:cs="Arial"/>
          <w:lang w:val="en-US"/>
        </w:rPr>
        <w:t xml:space="preserve">and the following </w:t>
      </w:r>
      <w:r>
        <w:rPr>
          <w:rFonts w:ascii="Arial" w:hAnsi="Arial" w:cs="Arial"/>
          <w:lang w:val="en-US"/>
        </w:rPr>
        <w:t>summarizes this offline discussion</w:t>
      </w:r>
      <w:r w:rsidR="00FA476F">
        <w:rPr>
          <w:rFonts w:ascii="Arial" w:hAnsi="Arial" w:cs="Arial"/>
          <w:lang w:val="en-US"/>
        </w:rPr>
        <w:t>:</w:t>
      </w:r>
    </w:p>
    <w:p w:rsidR="00FA476F" w:rsidRPr="00FA476F" w:rsidRDefault="00FA476F" w:rsidP="00FA476F">
      <w:pPr>
        <w:pStyle w:val="ListParagraph"/>
        <w:numPr>
          <w:ilvl w:val="0"/>
          <w:numId w:val="7"/>
        </w:numPr>
        <w:rPr>
          <w:rFonts w:ascii="Arial" w:hAnsi="Arial" w:cs="Arial"/>
          <w:sz w:val="20"/>
          <w:szCs w:val="20"/>
          <w:lang w:val="en-US"/>
        </w:rPr>
      </w:pPr>
      <w:r w:rsidRPr="00FA476F">
        <w:rPr>
          <w:rFonts w:ascii="Arial" w:hAnsi="Arial" w:cs="Arial"/>
          <w:sz w:val="20"/>
          <w:szCs w:val="20"/>
          <w:lang w:val="en-US"/>
        </w:rPr>
        <w:t xml:space="preserve">Existing PICS like </w:t>
      </w:r>
      <w:r w:rsidRPr="00722303">
        <w:rPr>
          <w:rFonts w:ascii="Arial" w:hAnsi="Arial" w:cs="Arial"/>
          <w:i/>
          <w:sz w:val="20"/>
          <w:szCs w:val="20"/>
          <w:lang w:val="en-US"/>
        </w:rPr>
        <w:t>pc_IMS_Session_Timer</w:t>
      </w:r>
      <w:r w:rsidRPr="00FA476F">
        <w:rPr>
          <w:rFonts w:ascii="Arial" w:hAnsi="Arial" w:cs="Arial"/>
          <w:sz w:val="20"/>
          <w:szCs w:val="20"/>
          <w:lang w:val="en-US"/>
        </w:rPr>
        <w:t xml:space="preserve"> which date back to requirements in IR.92/94 and now have corresponding requirements in NG.114 should </w:t>
      </w:r>
      <w:r w:rsidR="003F2E2E">
        <w:rPr>
          <w:rFonts w:ascii="Arial" w:hAnsi="Arial" w:cs="Arial"/>
          <w:sz w:val="20"/>
          <w:szCs w:val="20"/>
          <w:lang w:val="en-US"/>
        </w:rPr>
        <w:t xml:space="preserve">be used also for </w:t>
      </w:r>
      <w:r w:rsidR="00722303">
        <w:rPr>
          <w:rFonts w:ascii="Arial" w:hAnsi="Arial" w:cs="Arial"/>
          <w:sz w:val="20"/>
          <w:szCs w:val="20"/>
          <w:lang w:val="en-US"/>
        </w:rPr>
        <w:t>IMS</w:t>
      </w:r>
      <w:r w:rsidR="003F2E2E">
        <w:rPr>
          <w:rFonts w:ascii="Arial" w:hAnsi="Arial" w:cs="Arial"/>
          <w:sz w:val="20"/>
          <w:szCs w:val="20"/>
          <w:lang w:val="en-US"/>
        </w:rPr>
        <w:t>5GS tests</w:t>
      </w:r>
      <w:r w:rsidR="00106C3A">
        <w:rPr>
          <w:rFonts w:ascii="Arial" w:hAnsi="Arial" w:cs="Arial"/>
          <w:sz w:val="20"/>
          <w:szCs w:val="20"/>
          <w:lang w:val="en-US"/>
        </w:rPr>
        <w:t xml:space="preserve"> (the alternative would be to introduce new PICS </w:t>
      </w:r>
      <w:r w:rsidR="00106C3A" w:rsidRPr="00722303">
        <w:rPr>
          <w:rFonts w:ascii="Arial" w:hAnsi="Arial" w:cs="Arial"/>
          <w:i/>
          <w:sz w:val="20"/>
          <w:szCs w:val="20"/>
          <w:lang w:val="en-US"/>
        </w:rPr>
        <w:t>pc</w:t>
      </w:r>
      <w:r w:rsidR="003F2E2E" w:rsidRPr="00722303">
        <w:rPr>
          <w:rFonts w:ascii="Arial" w:hAnsi="Arial" w:cs="Arial"/>
          <w:i/>
          <w:sz w:val="20"/>
          <w:szCs w:val="20"/>
          <w:lang w:val="en-US"/>
        </w:rPr>
        <w:t>_NG114_v1_0_session_timer</w:t>
      </w:r>
      <w:r w:rsidR="003F2E2E">
        <w:rPr>
          <w:rFonts w:ascii="Arial" w:hAnsi="Arial" w:cs="Arial"/>
          <w:sz w:val="20"/>
          <w:szCs w:val="20"/>
          <w:lang w:val="en-US"/>
        </w:rPr>
        <w:t xml:space="preserve"> and continue to use </w:t>
      </w:r>
      <w:r w:rsidR="003F2E2E" w:rsidRPr="00722303">
        <w:rPr>
          <w:rFonts w:ascii="Arial" w:hAnsi="Arial" w:cs="Arial"/>
          <w:i/>
          <w:sz w:val="20"/>
          <w:szCs w:val="20"/>
          <w:lang w:val="en-US"/>
        </w:rPr>
        <w:t>pc_IMS_Session_Timer</w:t>
      </w:r>
      <w:r w:rsidR="003F2E2E" w:rsidRPr="00FA476F">
        <w:rPr>
          <w:rFonts w:ascii="Arial" w:hAnsi="Arial" w:cs="Arial"/>
          <w:sz w:val="20"/>
          <w:szCs w:val="20"/>
          <w:lang w:val="en-US"/>
        </w:rPr>
        <w:t xml:space="preserve"> </w:t>
      </w:r>
      <w:r w:rsidR="003F2E2E">
        <w:rPr>
          <w:rFonts w:ascii="Arial" w:hAnsi="Arial" w:cs="Arial"/>
          <w:sz w:val="20"/>
          <w:szCs w:val="20"/>
          <w:lang w:val="en-US"/>
        </w:rPr>
        <w:t>solely for the LTE tests</w:t>
      </w:r>
      <w:r w:rsidR="00722303">
        <w:rPr>
          <w:rFonts w:ascii="Arial" w:hAnsi="Arial" w:cs="Arial"/>
          <w:sz w:val="20"/>
          <w:szCs w:val="20"/>
          <w:lang w:val="en-US"/>
        </w:rPr>
        <w:t>. Such alternative was said to be too heavyweight</w:t>
      </w:r>
      <w:r w:rsidR="003F2E2E">
        <w:rPr>
          <w:rFonts w:ascii="Arial" w:hAnsi="Arial" w:cs="Arial"/>
          <w:sz w:val="20"/>
          <w:szCs w:val="20"/>
          <w:lang w:val="en-US"/>
        </w:rPr>
        <w:t>).</w:t>
      </w:r>
      <w:r w:rsidR="00026B40">
        <w:rPr>
          <w:rFonts w:ascii="Arial" w:hAnsi="Arial" w:cs="Arial"/>
          <w:sz w:val="20"/>
          <w:szCs w:val="20"/>
          <w:lang w:val="en-US"/>
        </w:rPr>
        <w:br/>
      </w:r>
    </w:p>
    <w:p w:rsidR="00496FCD" w:rsidRDefault="00AC7F90" w:rsidP="00496FCD">
      <w:pPr>
        <w:pStyle w:val="ListParagraph"/>
        <w:numPr>
          <w:ilvl w:val="0"/>
          <w:numId w:val="7"/>
        </w:num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On the question</w:t>
      </w:r>
      <w:r w:rsidR="008A3151">
        <w:rPr>
          <w:rFonts w:ascii="Arial" w:hAnsi="Arial" w:cs="Arial"/>
          <w:sz w:val="20"/>
          <w:szCs w:val="20"/>
          <w:lang w:val="en-US"/>
        </w:rPr>
        <w:t xml:space="preserve"> how fine grain PICS should get there seems agreement that this is a case-by-case decision.</w:t>
      </w:r>
      <w:r w:rsidR="00026B40">
        <w:rPr>
          <w:rFonts w:ascii="Arial" w:hAnsi="Arial" w:cs="Arial"/>
          <w:sz w:val="20"/>
          <w:szCs w:val="20"/>
          <w:lang w:val="en-US"/>
        </w:rPr>
        <w:br/>
      </w:r>
      <w:r w:rsidR="008A3151">
        <w:rPr>
          <w:rFonts w:ascii="Arial" w:hAnsi="Arial" w:cs="Arial"/>
          <w:sz w:val="20"/>
          <w:szCs w:val="20"/>
          <w:lang w:val="en-US"/>
        </w:rPr>
        <w:br/>
      </w:r>
      <w:r w:rsidR="008A3151" w:rsidRPr="00026B40">
        <w:rPr>
          <w:rFonts w:ascii="Arial" w:hAnsi="Arial" w:cs="Arial"/>
          <w:b/>
          <w:sz w:val="20"/>
          <w:szCs w:val="20"/>
          <w:lang w:val="en-US"/>
        </w:rPr>
        <w:t>Example</w:t>
      </w:r>
      <w:r w:rsidR="00026B40" w:rsidRPr="00026B40">
        <w:rPr>
          <w:rFonts w:ascii="Arial" w:hAnsi="Arial" w:cs="Arial"/>
          <w:b/>
          <w:sz w:val="20"/>
          <w:szCs w:val="20"/>
          <w:lang w:val="en-US"/>
        </w:rPr>
        <w:t xml:space="preserve"> 1</w:t>
      </w:r>
      <w:r w:rsidR="008A3151">
        <w:rPr>
          <w:rFonts w:ascii="Arial" w:hAnsi="Arial" w:cs="Arial"/>
          <w:sz w:val="20"/>
          <w:szCs w:val="20"/>
          <w:lang w:val="en-US"/>
        </w:rPr>
        <w:t xml:space="preserve"> of a fine granular PICS: NG.114 has a requirement that the UE includes in all INVITE requests an option tag “199”. This </w:t>
      </w:r>
      <w:r w:rsidR="00722303">
        <w:rPr>
          <w:rFonts w:ascii="Arial" w:hAnsi="Arial" w:cs="Arial"/>
          <w:sz w:val="20"/>
          <w:szCs w:val="20"/>
          <w:lang w:val="en-US"/>
        </w:rPr>
        <w:t>option tag indicate</w:t>
      </w:r>
      <w:r w:rsidR="008A3151">
        <w:rPr>
          <w:rFonts w:ascii="Arial" w:hAnsi="Arial" w:cs="Arial"/>
          <w:sz w:val="20"/>
          <w:szCs w:val="20"/>
          <w:lang w:val="en-US"/>
        </w:rPr>
        <w:t xml:space="preserve"> UE’s capability to act accordingly in certain forking scenarios. The discussion resulted in the proposal to add a PICS tentatively named </w:t>
      </w:r>
      <w:r w:rsidR="008A3151" w:rsidRPr="008A3151">
        <w:rPr>
          <w:rFonts w:ascii="Arial" w:hAnsi="Arial" w:cs="Arial"/>
          <w:i/>
          <w:sz w:val="20"/>
          <w:szCs w:val="20"/>
          <w:lang w:val="en-US"/>
        </w:rPr>
        <w:t>pc_NG114_v1_0_Forking_199_OptionTag</w:t>
      </w:r>
      <w:r w:rsidR="008A3151">
        <w:rPr>
          <w:rFonts w:ascii="Arial" w:hAnsi="Arial" w:cs="Arial"/>
          <w:sz w:val="20"/>
          <w:szCs w:val="20"/>
          <w:lang w:val="en-US"/>
        </w:rPr>
        <w:t xml:space="preserve"> which would lead to two follow-up actions: first, generic INVITE procedure whould be changed such that all initial INVITE requests would have to carry the tag when </w:t>
      </w:r>
      <w:r w:rsidR="00722303" w:rsidRPr="008A3151">
        <w:rPr>
          <w:rFonts w:ascii="Arial" w:hAnsi="Arial" w:cs="Arial"/>
          <w:i/>
          <w:sz w:val="20"/>
          <w:szCs w:val="20"/>
          <w:lang w:val="en-US"/>
        </w:rPr>
        <w:t>pc_NG114_v1_0_Forking_199_OptionTag</w:t>
      </w:r>
      <w:r w:rsidR="00722303">
        <w:rPr>
          <w:rFonts w:ascii="Arial" w:hAnsi="Arial" w:cs="Arial"/>
          <w:i/>
          <w:sz w:val="20"/>
          <w:szCs w:val="20"/>
          <w:lang w:val="en-US"/>
        </w:rPr>
        <w:t xml:space="preserve"> </w:t>
      </w:r>
      <w:r w:rsidR="008A3151">
        <w:rPr>
          <w:rFonts w:ascii="Arial" w:hAnsi="Arial" w:cs="Arial"/>
          <w:sz w:val="20"/>
          <w:szCs w:val="20"/>
          <w:lang w:val="en-US"/>
        </w:rPr>
        <w:t xml:space="preserve">was set to true. Second, test cases where the UE actually receives a </w:t>
      </w:r>
      <w:r w:rsidR="008A3151" w:rsidRPr="008A3151">
        <w:rPr>
          <w:rFonts w:ascii="Arial" w:hAnsi="Arial" w:cs="Arial"/>
          <w:i/>
          <w:sz w:val="20"/>
          <w:szCs w:val="20"/>
          <w:lang w:val="en-US"/>
        </w:rPr>
        <w:t>199 Early Dialog Terminated</w:t>
      </w:r>
      <w:r w:rsidR="008A3151">
        <w:rPr>
          <w:rFonts w:ascii="Arial" w:hAnsi="Arial" w:cs="Arial"/>
          <w:sz w:val="20"/>
          <w:szCs w:val="20"/>
          <w:lang w:val="en-US"/>
        </w:rPr>
        <w:t xml:space="preserve"> response would list this capability in their applicability statement. </w:t>
      </w:r>
      <w:r w:rsidR="00026B40">
        <w:rPr>
          <w:rFonts w:ascii="Arial" w:hAnsi="Arial" w:cs="Arial"/>
          <w:sz w:val="20"/>
          <w:szCs w:val="20"/>
          <w:lang w:val="en-US"/>
        </w:rPr>
        <w:br/>
        <w:t xml:space="preserve">Note that we do not have above mentioned PICS yet, but </w:t>
      </w:r>
      <w:r w:rsidR="00496FCD">
        <w:rPr>
          <w:rFonts w:ascii="Arial" w:hAnsi="Arial" w:cs="Arial"/>
          <w:sz w:val="20"/>
          <w:szCs w:val="20"/>
          <w:lang w:val="en-US"/>
        </w:rPr>
        <w:t xml:space="preserve">we have </w:t>
      </w:r>
      <w:r w:rsidR="00026B40">
        <w:rPr>
          <w:rFonts w:ascii="Arial" w:hAnsi="Arial" w:cs="Arial"/>
          <w:sz w:val="20"/>
          <w:szCs w:val="20"/>
          <w:lang w:val="en-US"/>
        </w:rPr>
        <w:t xml:space="preserve">more generic PICS </w:t>
      </w:r>
      <w:r w:rsidR="00496FCD" w:rsidRPr="00496FCD">
        <w:rPr>
          <w:rFonts w:ascii="Arial" w:hAnsi="Arial" w:cs="Arial"/>
          <w:i/>
          <w:sz w:val="20"/>
          <w:szCs w:val="20"/>
          <w:lang w:val="en-US"/>
        </w:rPr>
        <w:t>pc_NG114_v1_0_forking</w:t>
      </w:r>
      <w:r w:rsidR="00496FCD">
        <w:rPr>
          <w:rFonts w:ascii="Arial" w:hAnsi="Arial" w:cs="Arial"/>
          <w:sz w:val="20"/>
          <w:szCs w:val="20"/>
          <w:lang w:val="en-US"/>
        </w:rPr>
        <w:t xml:space="preserve"> which currently subsumes all forking behavior described in NG.114 v1.0.</w:t>
      </w:r>
      <w:r w:rsidR="00026B40">
        <w:rPr>
          <w:rFonts w:ascii="Arial" w:hAnsi="Arial" w:cs="Arial"/>
          <w:sz w:val="20"/>
          <w:szCs w:val="20"/>
          <w:lang w:val="en-US"/>
        </w:rPr>
        <w:br/>
      </w:r>
      <w:r w:rsidR="00026B40">
        <w:rPr>
          <w:rFonts w:ascii="Arial" w:hAnsi="Arial" w:cs="Arial"/>
          <w:sz w:val="20"/>
          <w:szCs w:val="20"/>
          <w:lang w:val="en-US"/>
        </w:rPr>
        <w:br/>
      </w:r>
      <w:r w:rsidR="00026B40" w:rsidRPr="00026B40">
        <w:rPr>
          <w:rFonts w:ascii="Arial" w:hAnsi="Arial" w:cs="Arial"/>
          <w:b/>
          <w:sz w:val="20"/>
          <w:szCs w:val="20"/>
          <w:lang w:val="en-US"/>
        </w:rPr>
        <w:t>Example 2</w:t>
      </w:r>
      <w:r w:rsidR="00026B40">
        <w:rPr>
          <w:rFonts w:ascii="Arial" w:hAnsi="Arial" w:cs="Arial"/>
          <w:sz w:val="20"/>
          <w:szCs w:val="20"/>
          <w:lang w:val="en-US"/>
        </w:rPr>
        <w:t xml:space="preserve"> of fine granular PICS: TS 34.229-2 already has </w:t>
      </w:r>
      <w:r w:rsidR="00026B40" w:rsidRPr="00026B40">
        <w:rPr>
          <w:rFonts w:ascii="Arial" w:hAnsi="Arial" w:cs="Arial"/>
          <w:i/>
          <w:sz w:val="20"/>
          <w:szCs w:val="20"/>
          <w:lang w:val="en-US"/>
        </w:rPr>
        <w:t xml:space="preserve">pc_NG114_v1_0_EVS_B0, pc_NG114_v1_0_EVS_B1, pc_NG114_v1_0_EVS_B2, </w:t>
      </w:r>
      <w:r w:rsidR="00026B40" w:rsidRPr="00026B40">
        <w:rPr>
          <w:rFonts w:ascii="Arial" w:hAnsi="Arial" w:cs="Arial"/>
          <w:sz w:val="20"/>
          <w:szCs w:val="20"/>
          <w:lang w:val="en-US"/>
        </w:rPr>
        <w:t>and</w:t>
      </w:r>
      <w:r w:rsidR="00026B40" w:rsidRPr="00026B40">
        <w:rPr>
          <w:rFonts w:ascii="Arial" w:hAnsi="Arial" w:cs="Arial"/>
          <w:i/>
          <w:sz w:val="20"/>
          <w:szCs w:val="20"/>
          <w:lang w:val="en-US"/>
        </w:rPr>
        <w:t xml:space="preserve"> pc_NG114_v1_0_EVS_A1</w:t>
      </w:r>
      <w:r w:rsidR="00026B40">
        <w:t xml:space="preserve"> </w:t>
      </w:r>
      <w:r w:rsidR="00026B40" w:rsidRPr="00722303">
        <w:rPr>
          <w:rFonts w:ascii="Arial" w:hAnsi="Arial" w:cs="Arial"/>
          <w:sz w:val="20"/>
          <w:szCs w:val="20"/>
          <w:lang w:val="en-US"/>
        </w:rPr>
        <w:t xml:space="preserve">for the four non-default EVS configurations where the default configuration is described by </w:t>
      </w:r>
      <w:r w:rsidR="00026B40" w:rsidRPr="00026B40">
        <w:rPr>
          <w:rFonts w:ascii="Arial" w:hAnsi="Arial" w:cs="Arial"/>
          <w:i/>
          <w:sz w:val="20"/>
          <w:szCs w:val="20"/>
          <w:lang w:val="en-US"/>
        </w:rPr>
        <w:t xml:space="preserve">pc_NG114_v1_0_default_config_evs_br </w:t>
      </w:r>
      <w:r w:rsidR="00026B40" w:rsidRPr="00026B40">
        <w:rPr>
          <w:rFonts w:ascii="Arial" w:hAnsi="Arial" w:cs="Arial"/>
          <w:sz w:val="20"/>
          <w:szCs w:val="20"/>
          <w:lang w:val="en-US"/>
        </w:rPr>
        <w:t>and</w:t>
      </w:r>
      <w:r w:rsidR="00026B40" w:rsidRPr="00026B40">
        <w:rPr>
          <w:rFonts w:ascii="Arial" w:hAnsi="Arial" w:cs="Arial"/>
          <w:i/>
          <w:sz w:val="20"/>
          <w:szCs w:val="20"/>
          <w:lang w:val="en-US"/>
        </w:rPr>
        <w:t xml:space="preserve"> pc_NG114_v1_0_default_config_evs_bw</w:t>
      </w:r>
      <w:r w:rsidR="00026B40" w:rsidRPr="00722303">
        <w:rPr>
          <w:rFonts w:ascii="Arial" w:hAnsi="Arial" w:cs="Arial"/>
          <w:sz w:val="20"/>
          <w:szCs w:val="20"/>
          <w:lang w:val="en-US"/>
        </w:rPr>
        <w:t xml:space="preserve">. </w:t>
      </w:r>
      <w:r w:rsidR="00026B40" w:rsidRPr="00026B40">
        <w:rPr>
          <w:rFonts w:ascii="Arial" w:hAnsi="Arial" w:cs="Arial"/>
          <w:sz w:val="20"/>
          <w:szCs w:val="20"/>
          <w:lang w:val="en-US"/>
        </w:rPr>
        <w:t>These PICS will likely be used in corresponding applicability statements</w:t>
      </w:r>
      <w:r w:rsidR="00496FCD">
        <w:rPr>
          <w:rFonts w:ascii="Arial" w:hAnsi="Arial" w:cs="Arial"/>
          <w:sz w:val="20"/>
          <w:szCs w:val="20"/>
          <w:lang w:val="en-US"/>
        </w:rPr>
        <w:t xml:space="preserve"> (usage in test procedures unlikely)</w:t>
      </w:r>
      <w:r w:rsidR="00026B40" w:rsidRPr="00026B40">
        <w:rPr>
          <w:rFonts w:ascii="Arial" w:hAnsi="Arial" w:cs="Arial"/>
          <w:sz w:val="20"/>
          <w:szCs w:val="20"/>
          <w:lang w:val="en-US"/>
        </w:rPr>
        <w:t>.</w:t>
      </w:r>
      <w:r w:rsidR="00026B40">
        <w:rPr>
          <w:rFonts w:ascii="Arial" w:hAnsi="Arial" w:cs="Arial"/>
          <w:sz w:val="20"/>
          <w:szCs w:val="20"/>
          <w:lang w:val="en-US"/>
        </w:rPr>
        <w:br/>
      </w:r>
      <w:r w:rsidR="00026B40">
        <w:rPr>
          <w:rFonts w:ascii="Arial" w:hAnsi="Arial" w:cs="Arial"/>
          <w:sz w:val="20"/>
          <w:szCs w:val="20"/>
          <w:lang w:val="en-US"/>
        </w:rPr>
        <w:br/>
        <w:t xml:space="preserve">A general understanding seems to be to keep the number of such </w:t>
      </w:r>
      <w:r w:rsidR="00D3045D">
        <w:rPr>
          <w:rFonts w:ascii="Arial" w:hAnsi="Arial" w:cs="Arial"/>
          <w:sz w:val="20"/>
          <w:szCs w:val="20"/>
          <w:lang w:val="en-US"/>
        </w:rPr>
        <w:t>fine granular</w:t>
      </w:r>
      <w:r w:rsidR="00026B40">
        <w:rPr>
          <w:rFonts w:ascii="Arial" w:hAnsi="Arial" w:cs="Arial"/>
          <w:sz w:val="20"/>
          <w:szCs w:val="20"/>
          <w:lang w:val="en-US"/>
        </w:rPr>
        <w:t xml:space="preserve"> PICS in check in order to not overly grow applicability statements.</w:t>
      </w:r>
      <w:r w:rsidR="00496FCD">
        <w:rPr>
          <w:rFonts w:ascii="Arial" w:hAnsi="Arial" w:cs="Arial"/>
          <w:sz w:val="20"/>
          <w:szCs w:val="20"/>
          <w:lang w:val="en-US"/>
        </w:rPr>
        <w:br/>
      </w:r>
      <w:r w:rsidR="00026B40"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8E6746" w:rsidRDefault="008E6746">
      <w:pPr>
        <w:overflowPunct/>
        <w:autoSpaceDE/>
        <w:autoSpaceDN/>
        <w:adjustRightInd/>
        <w:spacing w:after="0"/>
        <w:textAlignment w:val="auto"/>
        <w:rPr>
          <w:rFonts w:ascii="Arial" w:eastAsia="Calibri" w:hAnsi="Arial" w:cs="Arial"/>
          <w:lang w:val="en-US"/>
        </w:rPr>
      </w:pPr>
      <w:r>
        <w:rPr>
          <w:rFonts w:ascii="Arial" w:hAnsi="Arial" w:cs="Arial"/>
          <w:lang w:val="en-US"/>
        </w:rPr>
        <w:br w:type="page"/>
      </w:r>
    </w:p>
    <w:p w:rsidR="00577641" w:rsidRPr="00CE254A" w:rsidRDefault="00496FCD" w:rsidP="00E40E6B">
      <w:pPr>
        <w:pStyle w:val="ListParagraph"/>
        <w:numPr>
          <w:ilvl w:val="0"/>
          <w:numId w:val="7"/>
        </w:numPr>
        <w:rPr>
          <w:rFonts w:ascii="Arial" w:hAnsi="Arial" w:cs="Arial"/>
          <w:sz w:val="20"/>
          <w:szCs w:val="20"/>
          <w:lang w:val="en-US"/>
        </w:rPr>
      </w:pPr>
      <w:r w:rsidRPr="00496FCD">
        <w:rPr>
          <w:rFonts w:ascii="Arial" w:hAnsi="Arial" w:cs="Arial"/>
          <w:sz w:val="20"/>
          <w:szCs w:val="20"/>
          <w:lang w:val="en-US"/>
        </w:rPr>
        <w:lastRenderedPageBreak/>
        <w:t xml:space="preserve">Currently we have the broader PRD-level PICS </w:t>
      </w:r>
      <w:r w:rsidRPr="00D3045D">
        <w:rPr>
          <w:rFonts w:ascii="Arial" w:hAnsi="Arial" w:cs="Arial"/>
          <w:i/>
          <w:sz w:val="20"/>
          <w:szCs w:val="20"/>
          <w:lang w:val="en-US"/>
        </w:rPr>
        <w:t>pc_NG114_v1_0</w:t>
      </w:r>
      <w:r w:rsidRPr="00496FCD">
        <w:rPr>
          <w:rFonts w:ascii="Arial" w:hAnsi="Arial" w:cs="Arial"/>
          <w:sz w:val="20"/>
          <w:szCs w:val="20"/>
          <w:lang w:val="en-US"/>
        </w:rPr>
        <w:t xml:space="preserve"> and </w:t>
      </w:r>
      <w:r w:rsidRPr="00D3045D">
        <w:rPr>
          <w:rFonts w:ascii="Arial" w:hAnsi="Arial" w:cs="Arial"/>
          <w:i/>
          <w:sz w:val="20"/>
          <w:szCs w:val="20"/>
          <w:lang w:val="en-US"/>
        </w:rPr>
        <w:t>pc_NG114_v2_0</w:t>
      </w:r>
      <w:r w:rsidRPr="00496FCD">
        <w:rPr>
          <w:rFonts w:ascii="Arial" w:hAnsi="Arial" w:cs="Arial"/>
          <w:sz w:val="20"/>
          <w:szCs w:val="20"/>
          <w:lang w:val="en-US"/>
        </w:rPr>
        <w:t>. With the current test coverage in TS 34.229-1 and the other PICS we currently have they seem to be useless.</w:t>
      </w:r>
      <w:r w:rsidR="007B7F45">
        <w:rPr>
          <w:rFonts w:ascii="Arial" w:hAnsi="Arial" w:cs="Arial"/>
          <w:sz w:val="20"/>
          <w:szCs w:val="20"/>
          <w:lang w:val="en-US"/>
        </w:rPr>
        <w:t xml:space="preserve"> This blends with the observation that NG.114 is so broad in applicability that it seems unlikely that UEs ever will implement all of it. If we would simply state that a UE putting a PICS like </w:t>
      </w:r>
      <w:r w:rsidR="007B7F45" w:rsidRPr="00D3045D">
        <w:rPr>
          <w:rFonts w:ascii="Arial" w:hAnsi="Arial" w:cs="Arial"/>
          <w:i/>
          <w:sz w:val="20"/>
          <w:szCs w:val="20"/>
          <w:lang w:val="en-US"/>
        </w:rPr>
        <w:t>pc_NG114_v1_0</w:t>
      </w:r>
      <w:r w:rsidR="007B7F45">
        <w:rPr>
          <w:rFonts w:ascii="Arial" w:hAnsi="Arial" w:cs="Arial"/>
          <w:sz w:val="20"/>
          <w:szCs w:val="20"/>
          <w:lang w:val="en-US"/>
        </w:rPr>
        <w:t xml:space="preserve"> to true would to be conformant to NG.114 v1.0, we would always face discussions if that means really all of NG114 or only a subset of NG.114 of interest of RAN5 – and that subset being a moving target.</w:t>
      </w:r>
      <w:r w:rsidR="00C92EF9">
        <w:rPr>
          <w:rFonts w:ascii="Arial" w:hAnsi="Arial" w:cs="Arial"/>
          <w:sz w:val="20"/>
          <w:szCs w:val="20"/>
          <w:lang w:val="en-US"/>
        </w:rPr>
        <w:t xml:space="preserve"> Such everlasting discussion need to be avoided by making it clear what parts of NG114 a UE has to support for our test cases and what not.</w:t>
      </w:r>
      <w:r w:rsidR="007B7F45"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ED3543" w:rsidRDefault="007D673E" w:rsidP="00D53D73">
      <w:pPr>
        <w:pStyle w:val="Heading2"/>
      </w:pPr>
      <w:r>
        <w:t>3.</w:t>
      </w:r>
      <w:r>
        <w:tab/>
        <w:t>Proposal</w:t>
      </w:r>
      <w:r w:rsidR="001B436A">
        <w:t>s</w:t>
      </w:r>
    </w:p>
    <w:p w:rsidR="003376ED" w:rsidRDefault="007B7F45" w:rsidP="00E40E6B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Above proposals A and B from R5-220241 are</w:t>
      </w:r>
      <w:r w:rsidR="008E6746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refined as follows:</w:t>
      </w:r>
    </w:p>
    <w:p w:rsidR="007B7F45" w:rsidRPr="007B7F45" w:rsidRDefault="007B7F45" w:rsidP="007B7F45">
      <w:pPr>
        <w:pStyle w:val="ListParagraph"/>
        <w:numPr>
          <w:ilvl w:val="0"/>
          <w:numId w:val="8"/>
        </w:numPr>
        <w:rPr>
          <w:rFonts w:ascii="Arial" w:hAnsi="Arial" w:cs="Arial"/>
          <w:sz w:val="20"/>
          <w:szCs w:val="20"/>
          <w:lang w:val="en-US"/>
        </w:rPr>
      </w:pPr>
      <w:r w:rsidRPr="003345C8">
        <w:rPr>
          <w:rFonts w:ascii="Arial" w:hAnsi="Arial" w:cs="Arial"/>
          <w:sz w:val="20"/>
          <w:szCs w:val="20"/>
          <w:lang w:val="en-US"/>
        </w:rPr>
        <w:t xml:space="preserve">Version </w:t>
      </w:r>
      <w:r>
        <w:rPr>
          <w:rFonts w:ascii="Arial" w:hAnsi="Arial" w:cs="Arial"/>
          <w:sz w:val="20"/>
          <w:szCs w:val="20"/>
          <w:lang w:val="en-US"/>
        </w:rPr>
        <w:t xml:space="preserve">NG.114 related </w:t>
      </w:r>
      <w:r w:rsidRPr="003345C8">
        <w:rPr>
          <w:rFonts w:ascii="Arial" w:hAnsi="Arial" w:cs="Arial"/>
          <w:sz w:val="20"/>
          <w:szCs w:val="20"/>
          <w:lang w:val="en-US"/>
        </w:rPr>
        <w:t>PICS</w:t>
      </w:r>
      <w:r>
        <w:rPr>
          <w:rFonts w:ascii="Arial" w:hAnsi="Arial" w:cs="Arial"/>
          <w:sz w:val="20"/>
          <w:szCs w:val="20"/>
          <w:lang w:val="en-US"/>
        </w:rPr>
        <w:t xml:space="preserve"> (with details of such versioning explained in R5-220241)</w:t>
      </w:r>
      <w:r w:rsidR="008E6746">
        <w:rPr>
          <w:rFonts w:ascii="Arial" w:hAnsi="Arial" w:cs="Arial"/>
          <w:sz w:val="20"/>
          <w:szCs w:val="20"/>
          <w:lang w:val="en-US"/>
        </w:rPr>
        <w:t xml:space="preserve">. </w:t>
      </w:r>
      <w:r w:rsidR="008E6746">
        <w:rPr>
          <w:rFonts w:ascii="Arial" w:hAnsi="Arial" w:cs="Arial"/>
          <w:sz w:val="20"/>
          <w:szCs w:val="20"/>
          <w:lang w:val="en-US"/>
        </w:rPr>
        <w:br/>
      </w:r>
      <w:bookmarkStart w:id="0" w:name="_GoBack"/>
      <w:bookmarkEnd w:id="0"/>
      <w:r w:rsidR="008E6746">
        <w:rPr>
          <w:rFonts w:ascii="Arial" w:hAnsi="Arial" w:cs="Arial"/>
          <w:sz w:val="20"/>
          <w:szCs w:val="20"/>
          <w:lang w:val="en-US"/>
        </w:rPr>
        <w:t>Note: this is already implemented to a wide degree.</w:t>
      </w:r>
    </w:p>
    <w:p w:rsidR="007B7F45" w:rsidRPr="007B7F45" w:rsidRDefault="007B7F45" w:rsidP="007B7F45">
      <w:pPr>
        <w:pStyle w:val="ListParagraph"/>
        <w:numPr>
          <w:ilvl w:val="0"/>
          <w:numId w:val="8"/>
        </w:numPr>
        <w:rPr>
          <w:rFonts w:ascii="Arial" w:hAnsi="Arial" w:cs="Arial"/>
          <w:sz w:val="20"/>
          <w:szCs w:val="20"/>
          <w:lang w:val="en-US"/>
        </w:rPr>
      </w:pPr>
      <w:r w:rsidRPr="007B7F45">
        <w:rPr>
          <w:rFonts w:ascii="Arial" w:hAnsi="Arial" w:cs="Arial"/>
          <w:sz w:val="20"/>
          <w:szCs w:val="20"/>
          <w:lang w:val="en-US"/>
        </w:rPr>
        <w:t xml:space="preserve">Void the generic PRD level PICS </w:t>
      </w:r>
      <w:r w:rsidRPr="00496FCD">
        <w:rPr>
          <w:rFonts w:ascii="Arial" w:hAnsi="Arial" w:cs="Arial"/>
          <w:sz w:val="20"/>
          <w:szCs w:val="20"/>
          <w:lang w:val="en-US"/>
        </w:rPr>
        <w:t xml:space="preserve">pc_NG114_v1_0 </w:t>
      </w:r>
      <w:r>
        <w:rPr>
          <w:rFonts w:ascii="Arial" w:hAnsi="Arial" w:cs="Arial"/>
          <w:sz w:val="20"/>
          <w:szCs w:val="20"/>
          <w:lang w:val="en-US"/>
        </w:rPr>
        <w:t xml:space="preserve">and </w:t>
      </w:r>
      <w:r w:rsidRPr="00496FCD">
        <w:rPr>
          <w:rFonts w:ascii="Arial" w:hAnsi="Arial" w:cs="Arial"/>
          <w:sz w:val="20"/>
          <w:szCs w:val="20"/>
          <w:lang w:val="en-US"/>
        </w:rPr>
        <w:t>pc_NG114_v2_0</w:t>
      </w:r>
    </w:p>
    <w:p w:rsidR="007B7F45" w:rsidRDefault="007B7F45" w:rsidP="007B7F45">
      <w:pPr>
        <w:pStyle w:val="ListParagraph"/>
        <w:numPr>
          <w:ilvl w:val="0"/>
          <w:numId w:val="8"/>
        </w:numPr>
        <w:rPr>
          <w:rFonts w:ascii="Arial" w:hAnsi="Arial" w:cs="Arial"/>
          <w:sz w:val="20"/>
          <w:szCs w:val="20"/>
          <w:lang w:val="en-US"/>
        </w:rPr>
      </w:pPr>
      <w:r w:rsidRPr="007B7F45">
        <w:rPr>
          <w:rFonts w:ascii="Arial" w:hAnsi="Arial" w:cs="Arial"/>
          <w:sz w:val="20"/>
          <w:szCs w:val="20"/>
          <w:lang w:val="en-US"/>
        </w:rPr>
        <w:t>Add more feature specific PICS for NG114 only as needed</w:t>
      </w:r>
    </w:p>
    <w:p w:rsidR="00046D29" w:rsidRPr="00D01574" w:rsidRDefault="00C92EF9" w:rsidP="00046D29">
      <w:pPr>
        <w:pStyle w:val="ListParagraph"/>
        <w:numPr>
          <w:ilvl w:val="0"/>
          <w:numId w:val="8"/>
        </w:num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Investigate existing feature specific PICS for NG114 if they are really needed</w:t>
      </w:r>
      <w:r w:rsidR="00936D15">
        <w:rPr>
          <w:rFonts w:ascii="Arial" w:hAnsi="Arial" w:cs="Arial"/>
          <w:sz w:val="20"/>
          <w:szCs w:val="20"/>
          <w:lang w:val="en-US"/>
        </w:rPr>
        <w:t xml:space="preserve"> (candidates are</w:t>
      </w:r>
      <w:r w:rsidR="00936D15" w:rsidRPr="00936D15">
        <w:rPr>
          <w:rFonts w:ascii="Arial" w:hAnsi="Arial" w:cs="Arial"/>
          <w:sz w:val="20"/>
          <w:szCs w:val="20"/>
          <w:lang w:val="en-US"/>
        </w:rPr>
        <w:t xml:space="preserve"> </w:t>
      </w:r>
      <w:r w:rsidR="00936D15" w:rsidRPr="00936D15">
        <w:rPr>
          <w:rFonts w:ascii="Arial" w:hAnsi="Arial" w:cs="Arial"/>
          <w:i/>
          <w:sz w:val="20"/>
          <w:szCs w:val="20"/>
        </w:rPr>
        <w:t>pc_NG114_v1_0_initial_SDP_offer</w:t>
      </w:r>
      <w:r w:rsidR="00936D15" w:rsidRPr="00936D15">
        <w:rPr>
          <w:rFonts w:ascii="Arial" w:hAnsi="Arial" w:cs="Arial"/>
          <w:sz w:val="20"/>
          <w:szCs w:val="20"/>
        </w:rPr>
        <w:t xml:space="preserve"> and similar PICS)</w:t>
      </w:r>
    </w:p>
    <w:p w:rsidR="00D01574" w:rsidRPr="00C92EF9" w:rsidRDefault="00D01574" w:rsidP="00046D29">
      <w:pPr>
        <w:pStyle w:val="ListParagraph"/>
        <w:numPr>
          <w:ilvl w:val="0"/>
          <w:numId w:val="8"/>
        </w:num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Implement these proposals, as far as possible, in a revision of R5-222075</w:t>
      </w:r>
    </w:p>
    <w:sectPr w:rsidR="00D01574" w:rsidRPr="00C92EF9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1847" w:rsidRDefault="00041847">
      <w:r>
        <w:separator/>
      </w:r>
    </w:p>
  </w:endnote>
  <w:endnote w:type="continuationSeparator" w:id="0">
    <w:p w:rsidR="00041847" w:rsidRDefault="000418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1847" w:rsidRDefault="00041847">
      <w:r>
        <w:separator/>
      </w:r>
    </w:p>
  </w:footnote>
  <w:footnote w:type="continuationSeparator" w:id="0">
    <w:p w:rsidR="00041847" w:rsidRDefault="000418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E294C"/>
    <w:multiLevelType w:val="hybridMultilevel"/>
    <w:tmpl w:val="FF10CC08"/>
    <w:lvl w:ilvl="0" w:tplc="77101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152FFF"/>
    <w:multiLevelType w:val="hybridMultilevel"/>
    <w:tmpl w:val="7338B9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425049"/>
    <w:multiLevelType w:val="hybridMultilevel"/>
    <w:tmpl w:val="89109C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8956D2"/>
    <w:multiLevelType w:val="hybridMultilevel"/>
    <w:tmpl w:val="EE3E68B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083CE9"/>
    <w:multiLevelType w:val="hybridMultilevel"/>
    <w:tmpl w:val="C8D6427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CC05C2"/>
    <w:multiLevelType w:val="hybridMultilevel"/>
    <w:tmpl w:val="3134F3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7D1B53"/>
    <w:multiLevelType w:val="hybridMultilevel"/>
    <w:tmpl w:val="EB0016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7C4281"/>
    <w:multiLevelType w:val="hybridMultilevel"/>
    <w:tmpl w:val="0A60652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6"/>
  </w:num>
  <w:num w:numId="7">
    <w:abstractNumId w:val="5"/>
  </w:num>
  <w:num w:numId="8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1B3D"/>
    <w:rsid w:val="00003B9A"/>
    <w:rsid w:val="00004B62"/>
    <w:rsid w:val="000058B4"/>
    <w:rsid w:val="00006EF7"/>
    <w:rsid w:val="000116D3"/>
    <w:rsid w:val="000205C5"/>
    <w:rsid w:val="00021D62"/>
    <w:rsid w:val="00022771"/>
    <w:rsid w:val="00024735"/>
    <w:rsid w:val="0002663F"/>
    <w:rsid w:val="00026B40"/>
    <w:rsid w:val="000273D0"/>
    <w:rsid w:val="000313F2"/>
    <w:rsid w:val="00034204"/>
    <w:rsid w:val="00037C06"/>
    <w:rsid w:val="00041847"/>
    <w:rsid w:val="00042F0C"/>
    <w:rsid w:val="00044531"/>
    <w:rsid w:val="00046D29"/>
    <w:rsid w:val="00052776"/>
    <w:rsid w:val="00052BF8"/>
    <w:rsid w:val="00052E7B"/>
    <w:rsid w:val="00057116"/>
    <w:rsid w:val="00060D30"/>
    <w:rsid w:val="000653B6"/>
    <w:rsid w:val="00065F42"/>
    <w:rsid w:val="00067741"/>
    <w:rsid w:val="00071695"/>
    <w:rsid w:val="00072E8A"/>
    <w:rsid w:val="000751B6"/>
    <w:rsid w:val="000776C0"/>
    <w:rsid w:val="00081817"/>
    <w:rsid w:val="0008274C"/>
    <w:rsid w:val="00084FCC"/>
    <w:rsid w:val="0009283F"/>
    <w:rsid w:val="00095F89"/>
    <w:rsid w:val="000A00C9"/>
    <w:rsid w:val="000A19DC"/>
    <w:rsid w:val="000A2CCA"/>
    <w:rsid w:val="000A310E"/>
    <w:rsid w:val="000A44D6"/>
    <w:rsid w:val="000A52AE"/>
    <w:rsid w:val="000A53D9"/>
    <w:rsid w:val="000A56DB"/>
    <w:rsid w:val="000A69A6"/>
    <w:rsid w:val="000B0519"/>
    <w:rsid w:val="000B1B12"/>
    <w:rsid w:val="000B2810"/>
    <w:rsid w:val="000B2AE1"/>
    <w:rsid w:val="000B61FD"/>
    <w:rsid w:val="000C0452"/>
    <w:rsid w:val="000C168A"/>
    <w:rsid w:val="000C3907"/>
    <w:rsid w:val="000C5528"/>
    <w:rsid w:val="000C697C"/>
    <w:rsid w:val="000D1C2C"/>
    <w:rsid w:val="000D1EC3"/>
    <w:rsid w:val="000D25CD"/>
    <w:rsid w:val="000D63DB"/>
    <w:rsid w:val="000E40F4"/>
    <w:rsid w:val="000E55AD"/>
    <w:rsid w:val="000E6B2A"/>
    <w:rsid w:val="000F5ED4"/>
    <w:rsid w:val="000F77AD"/>
    <w:rsid w:val="00103771"/>
    <w:rsid w:val="00103D14"/>
    <w:rsid w:val="00104056"/>
    <w:rsid w:val="0010432E"/>
    <w:rsid w:val="00106C3A"/>
    <w:rsid w:val="00111AED"/>
    <w:rsid w:val="00112891"/>
    <w:rsid w:val="00116902"/>
    <w:rsid w:val="00120D6B"/>
    <w:rsid w:val="00125B7B"/>
    <w:rsid w:val="00125E71"/>
    <w:rsid w:val="00126FB5"/>
    <w:rsid w:val="0013087E"/>
    <w:rsid w:val="00130DAB"/>
    <w:rsid w:val="00143F13"/>
    <w:rsid w:val="00146101"/>
    <w:rsid w:val="00150FDC"/>
    <w:rsid w:val="00154048"/>
    <w:rsid w:val="00154644"/>
    <w:rsid w:val="00154E87"/>
    <w:rsid w:val="00161443"/>
    <w:rsid w:val="00161FE7"/>
    <w:rsid w:val="001652D7"/>
    <w:rsid w:val="0017762B"/>
    <w:rsid w:val="0018486A"/>
    <w:rsid w:val="00184B5E"/>
    <w:rsid w:val="00186397"/>
    <w:rsid w:val="00187457"/>
    <w:rsid w:val="00190A65"/>
    <w:rsid w:val="001946FA"/>
    <w:rsid w:val="001976F2"/>
    <w:rsid w:val="001A12A5"/>
    <w:rsid w:val="001A2A26"/>
    <w:rsid w:val="001A7823"/>
    <w:rsid w:val="001B436A"/>
    <w:rsid w:val="001B66F9"/>
    <w:rsid w:val="001B6ABF"/>
    <w:rsid w:val="001C13E3"/>
    <w:rsid w:val="001C1A3C"/>
    <w:rsid w:val="001C1EF8"/>
    <w:rsid w:val="001C3250"/>
    <w:rsid w:val="001C5C86"/>
    <w:rsid w:val="001C7501"/>
    <w:rsid w:val="001D0524"/>
    <w:rsid w:val="001D0F0E"/>
    <w:rsid w:val="001D20F9"/>
    <w:rsid w:val="001E2F67"/>
    <w:rsid w:val="001E3752"/>
    <w:rsid w:val="001E5078"/>
    <w:rsid w:val="001F056A"/>
    <w:rsid w:val="001F254F"/>
    <w:rsid w:val="001F53BC"/>
    <w:rsid w:val="002000C2"/>
    <w:rsid w:val="00203E74"/>
    <w:rsid w:val="002204BB"/>
    <w:rsid w:val="00220EA4"/>
    <w:rsid w:val="0022131D"/>
    <w:rsid w:val="00230F71"/>
    <w:rsid w:val="00232FBE"/>
    <w:rsid w:val="00233AC3"/>
    <w:rsid w:val="00234659"/>
    <w:rsid w:val="00240D06"/>
    <w:rsid w:val="00243844"/>
    <w:rsid w:val="002441EC"/>
    <w:rsid w:val="0024786B"/>
    <w:rsid w:val="002501FC"/>
    <w:rsid w:val="00260156"/>
    <w:rsid w:val="00263DDE"/>
    <w:rsid w:val="00264082"/>
    <w:rsid w:val="00265E05"/>
    <w:rsid w:val="002673B8"/>
    <w:rsid w:val="00267D5D"/>
    <w:rsid w:val="0027031C"/>
    <w:rsid w:val="0027422E"/>
    <w:rsid w:val="0028440B"/>
    <w:rsid w:val="0028579E"/>
    <w:rsid w:val="00293860"/>
    <w:rsid w:val="0029529B"/>
    <w:rsid w:val="00297AE2"/>
    <w:rsid w:val="002A067F"/>
    <w:rsid w:val="002A1117"/>
    <w:rsid w:val="002A2E3D"/>
    <w:rsid w:val="002A2FC5"/>
    <w:rsid w:val="002B53ED"/>
    <w:rsid w:val="002B5DC3"/>
    <w:rsid w:val="002C05E7"/>
    <w:rsid w:val="002C448A"/>
    <w:rsid w:val="002C49DC"/>
    <w:rsid w:val="002C6F14"/>
    <w:rsid w:val="002D4462"/>
    <w:rsid w:val="002D52D8"/>
    <w:rsid w:val="002D61E5"/>
    <w:rsid w:val="002D650D"/>
    <w:rsid w:val="002E041F"/>
    <w:rsid w:val="002E2127"/>
    <w:rsid w:val="002E36BE"/>
    <w:rsid w:val="002E5F07"/>
    <w:rsid w:val="002E7A9E"/>
    <w:rsid w:val="002F6E04"/>
    <w:rsid w:val="002F7AD8"/>
    <w:rsid w:val="0030025D"/>
    <w:rsid w:val="00303048"/>
    <w:rsid w:val="003205AD"/>
    <w:rsid w:val="0032081C"/>
    <w:rsid w:val="00322E57"/>
    <w:rsid w:val="0032747D"/>
    <w:rsid w:val="00331D59"/>
    <w:rsid w:val="00335FB2"/>
    <w:rsid w:val="003360AB"/>
    <w:rsid w:val="003376ED"/>
    <w:rsid w:val="00340590"/>
    <w:rsid w:val="0034095D"/>
    <w:rsid w:val="00344158"/>
    <w:rsid w:val="00345470"/>
    <w:rsid w:val="003518AA"/>
    <w:rsid w:val="00354EB2"/>
    <w:rsid w:val="00360F89"/>
    <w:rsid w:val="00370171"/>
    <w:rsid w:val="003730B6"/>
    <w:rsid w:val="00375D96"/>
    <w:rsid w:val="003851A1"/>
    <w:rsid w:val="003970F6"/>
    <w:rsid w:val="003A1EB0"/>
    <w:rsid w:val="003A2D89"/>
    <w:rsid w:val="003B1E3E"/>
    <w:rsid w:val="003B3982"/>
    <w:rsid w:val="003B3DA7"/>
    <w:rsid w:val="003C10FF"/>
    <w:rsid w:val="003C2913"/>
    <w:rsid w:val="003C6DA6"/>
    <w:rsid w:val="003D29A8"/>
    <w:rsid w:val="003D3865"/>
    <w:rsid w:val="003D3914"/>
    <w:rsid w:val="003D6E50"/>
    <w:rsid w:val="003E6479"/>
    <w:rsid w:val="003F268E"/>
    <w:rsid w:val="003F2C15"/>
    <w:rsid w:val="003F2E2E"/>
    <w:rsid w:val="003F7B3D"/>
    <w:rsid w:val="0040117B"/>
    <w:rsid w:val="00403944"/>
    <w:rsid w:val="00403C3A"/>
    <w:rsid w:val="004143B8"/>
    <w:rsid w:val="00414938"/>
    <w:rsid w:val="0043110D"/>
    <w:rsid w:val="00431900"/>
    <w:rsid w:val="00432498"/>
    <w:rsid w:val="00433758"/>
    <w:rsid w:val="00436954"/>
    <w:rsid w:val="0043745F"/>
    <w:rsid w:val="004377F8"/>
    <w:rsid w:val="0044029F"/>
    <w:rsid w:val="00441CA2"/>
    <w:rsid w:val="00445AC8"/>
    <w:rsid w:val="0045068B"/>
    <w:rsid w:val="004537E0"/>
    <w:rsid w:val="00454391"/>
    <w:rsid w:val="0045475F"/>
    <w:rsid w:val="00463F66"/>
    <w:rsid w:val="00467D4A"/>
    <w:rsid w:val="004775B1"/>
    <w:rsid w:val="00481EBB"/>
    <w:rsid w:val="0048267C"/>
    <w:rsid w:val="00482755"/>
    <w:rsid w:val="00483C62"/>
    <w:rsid w:val="00486BA1"/>
    <w:rsid w:val="004876B9"/>
    <w:rsid w:val="004922D6"/>
    <w:rsid w:val="00492D65"/>
    <w:rsid w:val="00493A79"/>
    <w:rsid w:val="004969F2"/>
    <w:rsid w:val="00496FCD"/>
    <w:rsid w:val="004A27E9"/>
    <w:rsid w:val="004A5E5F"/>
    <w:rsid w:val="004A6A60"/>
    <w:rsid w:val="004B3330"/>
    <w:rsid w:val="004B3C96"/>
    <w:rsid w:val="004B74A3"/>
    <w:rsid w:val="004C5B58"/>
    <w:rsid w:val="004C6926"/>
    <w:rsid w:val="004C7921"/>
    <w:rsid w:val="004D353F"/>
    <w:rsid w:val="004D39BF"/>
    <w:rsid w:val="004D52D1"/>
    <w:rsid w:val="004E08C0"/>
    <w:rsid w:val="004E3261"/>
    <w:rsid w:val="004E4BAD"/>
    <w:rsid w:val="004E5FCE"/>
    <w:rsid w:val="004E684D"/>
    <w:rsid w:val="004E6F8A"/>
    <w:rsid w:val="004F30C7"/>
    <w:rsid w:val="004F7651"/>
    <w:rsid w:val="00505E21"/>
    <w:rsid w:val="00513D6F"/>
    <w:rsid w:val="00514712"/>
    <w:rsid w:val="005151ED"/>
    <w:rsid w:val="0051617A"/>
    <w:rsid w:val="00517E5C"/>
    <w:rsid w:val="00520A0E"/>
    <w:rsid w:val="00526726"/>
    <w:rsid w:val="005270C1"/>
    <w:rsid w:val="0053491D"/>
    <w:rsid w:val="00543D44"/>
    <w:rsid w:val="00547E1E"/>
    <w:rsid w:val="0055048A"/>
    <w:rsid w:val="005513E0"/>
    <w:rsid w:val="005535C8"/>
    <w:rsid w:val="00554D2C"/>
    <w:rsid w:val="005567B0"/>
    <w:rsid w:val="005573AC"/>
    <w:rsid w:val="005573BB"/>
    <w:rsid w:val="00557B2E"/>
    <w:rsid w:val="00561267"/>
    <w:rsid w:val="0056347C"/>
    <w:rsid w:val="00566A3D"/>
    <w:rsid w:val="00570C55"/>
    <w:rsid w:val="005710EB"/>
    <w:rsid w:val="00571F21"/>
    <w:rsid w:val="005726BA"/>
    <w:rsid w:val="00577641"/>
    <w:rsid w:val="00582E97"/>
    <w:rsid w:val="00583B54"/>
    <w:rsid w:val="0058586A"/>
    <w:rsid w:val="005875D6"/>
    <w:rsid w:val="00590087"/>
    <w:rsid w:val="00597C33"/>
    <w:rsid w:val="005A4E0E"/>
    <w:rsid w:val="005A6945"/>
    <w:rsid w:val="005B1E5A"/>
    <w:rsid w:val="005B290F"/>
    <w:rsid w:val="005B6F0E"/>
    <w:rsid w:val="005C080F"/>
    <w:rsid w:val="005C4449"/>
    <w:rsid w:val="005C4F58"/>
    <w:rsid w:val="005D2300"/>
    <w:rsid w:val="005D24A9"/>
    <w:rsid w:val="005D3FEC"/>
    <w:rsid w:val="005D4160"/>
    <w:rsid w:val="005D44BE"/>
    <w:rsid w:val="005E2A60"/>
    <w:rsid w:val="005F181E"/>
    <w:rsid w:val="005F3F5B"/>
    <w:rsid w:val="005F5ACC"/>
    <w:rsid w:val="0060675A"/>
    <w:rsid w:val="00607023"/>
    <w:rsid w:val="00611EC4"/>
    <w:rsid w:val="006153A3"/>
    <w:rsid w:val="00615D74"/>
    <w:rsid w:val="0061673B"/>
    <w:rsid w:val="00620B3F"/>
    <w:rsid w:val="00622CE9"/>
    <w:rsid w:val="0063001D"/>
    <w:rsid w:val="00630E69"/>
    <w:rsid w:val="00633999"/>
    <w:rsid w:val="006342B5"/>
    <w:rsid w:val="00634384"/>
    <w:rsid w:val="00634D39"/>
    <w:rsid w:val="0064038A"/>
    <w:rsid w:val="006418C6"/>
    <w:rsid w:val="00641E84"/>
    <w:rsid w:val="00643092"/>
    <w:rsid w:val="00645449"/>
    <w:rsid w:val="00650F9A"/>
    <w:rsid w:val="006515C6"/>
    <w:rsid w:val="00651EDC"/>
    <w:rsid w:val="00654893"/>
    <w:rsid w:val="00657553"/>
    <w:rsid w:val="006577D3"/>
    <w:rsid w:val="006601CA"/>
    <w:rsid w:val="00664221"/>
    <w:rsid w:val="006678EB"/>
    <w:rsid w:val="00671BBB"/>
    <w:rsid w:val="006762C4"/>
    <w:rsid w:val="006804D9"/>
    <w:rsid w:val="00680536"/>
    <w:rsid w:val="00682237"/>
    <w:rsid w:val="006825C3"/>
    <w:rsid w:val="00682819"/>
    <w:rsid w:val="00686350"/>
    <w:rsid w:val="00692E22"/>
    <w:rsid w:val="00697C12"/>
    <w:rsid w:val="006A0996"/>
    <w:rsid w:val="006A13A6"/>
    <w:rsid w:val="006A354E"/>
    <w:rsid w:val="006A5676"/>
    <w:rsid w:val="006A70EC"/>
    <w:rsid w:val="006A77C0"/>
    <w:rsid w:val="006B2274"/>
    <w:rsid w:val="006B25E5"/>
    <w:rsid w:val="006B31E8"/>
    <w:rsid w:val="006B34FD"/>
    <w:rsid w:val="006B4280"/>
    <w:rsid w:val="006B5738"/>
    <w:rsid w:val="006C0EE3"/>
    <w:rsid w:val="006C54A3"/>
    <w:rsid w:val="006D01E9"/>
    <w:rsid w:val="006D1B67"/>
    <w:rsid w:val="006D4239"/>
    <w:rsid w:val="006D4279"/>
    <w:rsid w:val="006D4652"/>
    <w:rsid w:val="006D47DA"/>
    <w:rsid w:val="006D64A3"/>
    <w:rsid w:val="006E1AEA"/>
    <w:rsid w:val="006F0585"/>
    <w:rsid w:val="006F068F"/>
    <w:rsid w:val="006F2AE1"/>
    <w:rsid w:val="006F3ADF"/>
    <w:rsid w:val="006F401E"/>
    <w:rsid w:val="00707559"/>
    <w:rsid w:val="00707673"/>
    <w:rsid w:val="00711A19"/>
    <w:rsid w:val="00713B18"/>
    <w:rsid w:val="00722303"/>
    <w:rsid w:val="007230EC"/>
    <w:rsid w:val="00723E76"/>
    <w:rsid w:val="007278A1"/>
    <w:rsid w:val="00733146"/>
    <w:rsid w:val="00733582"/>
    <w:rsid w:val="00734382"/>
    <w:rsid w:val="00734A35"/>
    <w:rsid w:val="00740762"/>
    <w:rsid w:val="0074496B"/>
    <w:rsid w:val="00747273"/>
    <w:rsid w:val="0075252A"/>
    <w:rsid w:val="00764B84"/>
    <w:rsid w:val="00766DC0"/>
    <w:rsid w:val="00770E52"/>
    <w:rsid w:val="00775222"/>
    <w:rsid w:val="00777629"/>
    <w:rsid w:val="0078034D"/>
    <w:rsid w:val="00785A71"/>
    <w:rsid w:val="00790BCC"/>
    <w:rsid w:val="007974F5"/>
    <w:rsid w:val="007A2AC1"/>
    <w:rsid w:val="007A47B5"/>
    <w:rsid w:val="007A53CD"/>
    <w:rsid w:val="007A5EFB"/>
    <w:rsid w:val="007A6CC8"/>
    <w:rsid w:val="007B0E31"/>
    <w:rsid w:val="007B0F49"/>
    <w:rsid w:val="007B40EC"/>
    <w:rsid w:val="007B7185"/>
    <w:rsid w:val="007B7F45"/>
    <w:rsid w:val="007C0E73"/>
    <w:rsid w:val="007C4D98"/>
    <w:rsid w:val="007C5E0C"/>
    <w:rsid w:val="007C7AD8"/>
    <w:rsid w:val="007C7E14"/>
    <w:rsid w:val="007D1DEF"/>
    <w:rsid w:val="007D2381"/>
    <w:rsid w:val="007D2FB3"/>
    <w:rsid w:val="007D673E"/>
    <w:rsid w:val="007F0667"/>
    <w:rsid w:val="007F3B25"/>
    <w:rsid w:val="007F4A3B"/>
    <w:rsid w:val="007F7421"/>
    <w:rsid w:val="008064BF"/>
    <w:rsid w:val="008107B1"/>
    <w:rsid w:val="00840898"/>
    <w:rsid w:val="00843CCA"/>
    <w:rsid w:val="0084450B"/>
    <w:rsid w:val="00845F90"/>
    <w:rsid w:val="00846F22"/>
    <w:rsid w:val="00846FCD"/>
    <w:rsid w:val="00847095"/>
    <w:rsid w:val="00847B82"/>
    <w:rsid w:val="00853A06"/>
    <w:rsid w:val="00854670"/>
    <w:rsid w:val="0085571C"/>
    <w:rsid w:val="00855B12"/>
    <w:rsid w:val="00857E34"/>
    <w:rsid w:val="008612E6"/>
    <w:rsid w:val="00866FB5"/>
    <w:rsid w:val="008700E7"/>
    <w:rsid w:val="0087268C"/>
    <w:rsid w:val="00880F62"/>
    <w:rsid w:val="00881E57"/>
    <w:rsid w:val="0088222A"/>
    <w:rsid w:val="00890F96"/>
    <w:rsid w:val="00891B65"/>
    <w:rsid w:val="00891C8A"/>
    <w:rsid w:val="008A15C2"/>
    <w:rsid w:val="008A3151"/>
    <w:rsid w:val="008A3298"/>
    <w:rsid w:val="008A76FD"/>
    <w:rsid w:val="008A7BE2"/>
    <w:rsid w:val="008B02F6"/>
    <w:rsid w:val="008B1E30"/>
    <w:rsid w:val="008B2D09"/>
    <w:rsid w:val="008B4A52"/>
    <w:rsid w:val="008B7080"/>
    <w:rsid w:val="008C537F"/>
    <w:rsid w:val="008C6792"/>
    <w:rsid w:val="008D528E"/>
    <w:rsid w:val="008D55A1"/>
    <w:rsid w:val="008D64A7"/>
    <w:rsid w:val="008D658B"/>
    <w:rsid w:val="008E3E0C"/>
    <w:rsid w:val="008E5BF6"/>
    <w:rsid w:val="008E6746"/>
    <w:rsid w:val="008F418F"/>
    <w:rsid w:val="00905C89"/>
    <w:rsid w:val="00907032"/>
    <w:rsid w:val="00913566"/>
    <w:rsid w:val="009148C5"/>
    <w:rsid w:val="00914C30"/>
    <w:rsid w:val="009235D5"/>
    <w:rsid w:val="00926588"/>
    <w:rsid w:val="00931279"/>
    <w:rsid w:val="009354DD"/>
    <w:rsid w:val="00936D15"/>
    <w:rsid w:val="009437A2"/>
    <w:rsid w:val="00944B28"/>
    <w:rsid w:val="00946C28"/>
    <w:rsid w:val="00950541"/>
    <w:rsid w:val="00950D8D"/>
    <w:rsid w:val="009543A4"/>
    <w:rsid w:val="00954FB1"/>
    <w:rsid w:val="00955748"/>
    <w:rsid w:val="0095788A"/>
    <w:rsid w:val="009605B5"/>
    <w:rsid w:val="009714BB"/>
    <w:rsid w:val="009770E9"/>
    <w:rsid w:val="00982AD1"/>
    <w:rsid w:val="009839AE"/>
    <w:rsid w:val="00984D82"/>
    <w:rsid w:val="00985B73"/>
    <w:rsid w:val="00986D94"/>
    <w:rsid w:val="009870A7"/>
    <w:rsid w:val="00987465"/>
    <w:rsid w:val="009A12B7"/>
    <w:rsid w:val="009A3BC4"/>
    <w:rsid w:val="009B13A4"/>
    <w:rsid w:val="009B1936"/>
    <w:rsid w:val="009B2C04"/>
    <w:rsid w:val="009B3635"/>
    <w:rsid w:val="009C1BFA"/>
    <w:rsid w:val="009C61B1"/>
    <w:rsid w:val="009C64A4"/>
    <w:rsid w:val="009C6EBC"/>
    <w:rsid w:val="009D10C5"/>
    <w:rsid w:val="009F1D2B"/>
    <w:rsid w:val="009F448C"/>
    <w:rsid w:val="009F5347"/>
    <w:rsid w:val="00A03054"/>
    <w:rsid w:val="00A07D2D"/>
    <w:rsid w:val="00A10539"/>
    <w:rsid w:val="00A12D26"/>
    <w:rsid w:val="00A14C34"/>
    <w:rsid w:val="00A14D5E"/>
    <w:rsid w:val="00A150B6"/>
    <w:rsid w:val="00A15763"/>
    <w:rsid w:val="00A17CA3"/>
    <w:rsid w:val="00A21A3E"/>
    <w:rsid w:val="00A21C70"/>
    <w:rsid w:val="00A25DD3"/>
    <w:rsid w:val="00A30175"/>
    <w:rsid w:val="00A302E8"/>
    <w:rsid w:val="00A33824"/>
    <w:rsid w:val="00A338A3"/>
    <w:rsid w:val="00A33B50"/>
    <w:rsid w:val="00A3468E"/>
    <w:rsid w:val="00A36378"/>
    <w:rsid w:val="00A3662E"/>
    <w:rsid w:val="00A37814"/>
    <w:rsid w:val="00A45263"/>
    <w:rsid w:val="00A46651"/>
    <w:rsid w:val="00A4714E"/>
    <w:rsid w:val="00A5103C"/>
    <w:rsid w:val="00A52F6D"/>
    <w:rsid w:val="00A55537"/>
    <w:rsid w:val="00A577C7"/>
    <w:rsid w:val="00A66597"/>
    <w:rsid w:val="00A70E1E"/>
    <w:rsid w:val="00A71D36"/>
    <w:rsid w:val="00A76C0E"/>
    <w:rsid w:val="00A84EA3"/>
    <w:rsid w:val="00A85D62"/>
    <w:rsid w:val="00A87672"/>
    <w:rsid w:val="00A93C7E"/>
    <w:rsid w:val="00A94796"/>
    <w:rsid w:val="00AA30FC"/>
    <w:rsid w:val="00AA6AD4"/>
    <w:rsid w:val="00AB058A"/>
    <w:rsid w:val="00AB09A3"/>
    <w:rsid w:val="00AC0945"/>
    <w:rsid w:val="00AC295C"/>
    <w:rsid w:val="00AC74A2"/>
    <w:rsid w:val="00AC7F90"/>
    <w:rsid w:val="00AD4C96"/>
    <w:rsid w:val="00AD5062"/>
    <w:rsid w:val="00AD6738"/>
    <w:rsid w:val="00AE25BF"/>
    <w:rsid w:val="00AE55AA"/>
    <w:rsid w:val="00AE5784"/>
    <w:rsid w:val="00AF2ADD"/>
    <w:rsid w:val="00AF3B4E"/>
    <w:rsid w:val="00AF677B"/>
    <w:rsid w:val="00AF7201"/>
    <w:rsid w:val="00B03C01"/>
    <w:rsid w:val="00B040E7"/>
    <w:rsid w:val="00B04FF8"/>
    <w:rsid w:val="00B078D6"/>
    <w:rsid w:val="00B1074B"/>
    <w:rsid w:val="00B13BAA"/>
    <w:rsid w:val="00B13CCC"/>
    <w:rsid w:val="00B15BCA"/>
    <w:rsid w:val="00B20F57"/>
    <w:rsid w:val="00B21A6B"/>
    <w:rsid w:val="00B226AF"/>
    <w:rsid w:val="00B232B0"/>
    <w:rsid w:val="00B24A65"/>
    <w:rsid w:val="00B3015C"/>
    <w:rsid w:val="00B30B0B"/>
    <w:rsid w:val="00B374C0"/>
    <w:rsid w:val="00B42EB8"/>
    <w:rsid w:val="00B516CB"/>
    <w:rsid w:val="00B52A8D"/>
    <w:rsid w:val="00B53086"/>
    <w:rsid w:val="00B5739F"/>
    <w:rsid w:val="00B70829"/>
    <w:rsid w:val="00B728A6"/>
    <w:rsid w:val="00B749F8"/>
    <w:rsid w:val="00B76917"/>
    <w:rsid w:val="00B82F4C"/>
    <w:rsid w:val="00B92514"/>
    <w:rsid w:val="00B92FEC"/>
    <w:rsid w:val="00B9395F"/>
    <w:rsid w:val="00B949A9"/>
    <w:rsid w:val="00B95BFB"/>
    <w:rsid w:val="00BA088E"/>
    <w:rsid w:val="00BA0F67"/>
    <w:rsid w:val="00BA1815"/>
    <w:rsid w:val="00BA3A53"/>
    <w:rsid w:val="00BA4095"/>
    <w:rsid w:val="00BA4A35"/>
    <w:rsid w:val="00BA5B43"/>
    <w:rsid w:val="00BA6E3A"/>
    <w:rsid w:val="00BB0602"/>
    <w:rsid w:val="00BB14DE"/>
    <w:rsid w:val="00BB45A0"/>
    <w:rsid w:val="00BB6998"/>
    <w:rsid w:val="00BB7DFE"/>
    <w:rsid w:val="00BC0774"/>
    <w:rsid w:val="00BC5360"/>
    <w:rsid w:val="00BC597A"/>
    <w:rsid w:val="00BC642A"/>
    <w:rsid w:val="00BE0D3B"/>
    <w:rsid w:val="00BE17A4"/>
    <w:rsid w:val="00BE1B14"/>
    <w:rsid w:val="00BE3481"/>
    <w:rsid w:val="00BE350D"/>
    <w:rsid w:val="00BE65EE"/>
    <w:rsid w:val="00BF1686"/>
    <w:rsid w:val="00BF24C5"/>
    <w:rsid w:val="00C02DFB"/>
    <w:rsid w:val="00C059CF"/>
    <w:rsid w:val="00C06014"/>
    <w:rsid w:val="00C0712E"/>
    <w:rsid w:val="00C1055B"/>
    <w:rsid w:val="00C10682"/>
    <w:rsid w:val="00C13490"/>
    <w:rsid w:val="00C14D91"/>
    <w:rsid w:val="00C1576E"/>
    <w:rsid w:val="00C1647B"/>
    <w:rsid w:val="00C20D78"/>
    <w:rsid w:val="00C22D37"/>
    <w:rsid w:val="00C23D22"/>
    <w:rsid w:val="00C240F3"/>
    <w:rsid w:val="00C32C37"/>
    <w:rsid w:val="00C3352F"/>
    <w:rsid w:val="00C33E8C"/>
    <w:rsid w:val="00C34AB1"/>
    <w:rsid w:val="00C35A13"/>
    <w:rsid w:val="00C35ED7"/>
    <w:rsid w:val="00C37F71"/>
    <w:rsid w:val="00C41F14"/>
    <w:rsid w:val="00C43D1E"/>
    <w:rsid w:val="00C50F7C"/>
    <w:rsid w:val="00C53CBC"/>
    <w:rsid w:val="00C57C50"/>
    <w:rsid w:val="00C65BAE"/>
    <w:rsid w:val="00C65EF6"/>
    <w:rsid w:val="00C70337"/>
    <w:rsid w:val="00C715CA"/>
    <w:rsid w:val="00C80724"/>
    <w:rsid w:val="00C83AA6"/>
    <w:rsid w:val="00C90F39"/>
    <w:rsid w:val="00C92EF9"/>
    <w:rsid w:val="00C94A65"/>
    <w:rsid w:val="00C96D2D"/>
    <w:rsid w:val="00C974C2"/>
    <w:rsid w:val="00CA0A2B"/>
    <w:rsid w:val="00CA1704"/>
    <w:rsid w:val="00CA22FD"/>
    <w:rsid w:val="00CA33DE"/>
    <w:rsid w:val="00CA3BA7"/>
    <w:rsid w:val="00CA5DD0"/>
    <w:rsid w:val="00CA72F1"/>
    <w:rsid w:val="00CC1F94"/>
    <w:rsid w:val="00CC5CC1"/>
    <w:rsid w:val="00CC5E5E"/>
    <w:rsid w:val="00CC7938"/>
    <w:rsid w:val="00CD17D0"/>
    <w:rsid w:val="00CD2BE2"/>
    <w:rsid w:val="00CD4188"/>
    <w:rsid w:val="00CD6014"/>
    <w:rsid w:val="00CD779E"/>
    <w:rsid w:val="00CE254A"/>
    <w:rsid w:val="00CE3680"/>
    <w:rsid w:val="00CE598A"/>
    <w:rsid w:val="00CE6BA1"/>
    <w:rsid w:val="00CF2013"/>
    <w:rsid w:val="00CF5065"/>
    <w:rsid w:val="00CF793C"/>
    <w:rsid w:val="00CF7C2F"/>
    <w:rsid w:val="00CF7C5D"/>
    <w:rsid w:val="00D01574"/>
    <w:rsid w:val="00D016EA"/>
    <w:rsid w:val="00D023FA"/>
    <w:rsid w:val="00D0432D"/>
    <w:rsid w:val="00D04A5D"/>
    <w:rsid w:val="00D0669B"/>
    <w:rsid w:val="00D070C1"/>
    <w:rsid w:val="00D102E4"/>
    <w:rsid w:val="00D116A3"/>
    <w:rsid w:val="00D14318"/>
    <w:rsid w:val="00D15063"/>
    <w:rsid w:val="00D2458D"/>
    <w:rsid w:val="00D3045D"/>
    <w:rsid w:val="00D3057F"/>
    <w:rsid w:val="00D31D1B"/>
    <w:rsid w:val="00D33A19"/>
    <w:rsid w:val="00D3542E"/>
    <w:rsid w:val="00D357E9"/>
    <w:rsid w:val="00D4070E"/>
    <w:rsid w:val="00D42551"/>
    <w:rsid w:val="00D43C1B"/>
    <w:rsid w:val="00D45334"/>
    <w:rsid w:val="00D4665D"/>
    <w:rsid w:val="00D5021D"/>
    <w:rsid w:val="00D53D73"/>
    <w:rsid w:val="00D55B03"/>
    <w:rsid w:val="00D64F9C"/>
    <w:rsid w:val="00D6717A"/>
    <w:rsid w:val="00D70F6C"/>
    <w:rsid w:val="00D7135A"/>
    <w:rsid w:val="00D71430"/>
    <w:rsid w:val="00D71F40"/>
    <w:rsid w:val="00D72877"/>
    <w:rsid w:val="00D728EA"/>
    <w:rsid w:val="00D75D36"/>
    <w:rsid w:val="00D77416"/>
    <w:rsid w:val="00D80165"/>
    <w:rsid w:val="00D814D1"/>
    <w:rsid w:val="00D845C1"/>
    <w:rsid w:val="00D95D9A"/>
    <w:rsid w:val="00DA33D4"/>
    <w:rsid w:val="00DA74F3"/>
    <w:rsid w:val="00DB30F8"/>
    <w:rsid w:val="00DB4DB1"/>
    <w:rsid w:val="00DC68D9"/>
    <w:rsid w:val="00DC7DE3"/>
    <w:rsid w:val="00DD58B7"/>
    <w:rsid w:val="00DD7B88"/>
    <w:rsid w:val="00DE53B6"/>
    <w:rsid w:val="00DF048C"/>
    <w:rsid w:val="00DF1327"/>
    <w:rsid w:val="00DF2464"/>
    <w:rsid w:val="00DF2BA5"/>
    <w:rsid w:val="00DF39DD"/>
    <w:rsid w:val="00DF6DE6"/>
    <w:rsid w:val="00E0123A"/>
    <w:rsid w:val="00E01DF4"/>
    <w:rsid w:val="00E033E0"/>
    <w:rsid w:val="00E07707"/>
    <w:rsid w:val="00E105F6"/>
    <w:rsid w:val="00E11E28"/>
    <w:rsid w:val="00E13AEA"/>
    <w:rsid w:val="00E13CB2"/>
    <w:rsid w:val="00E1435B"/>
    <w:rsid w:val="00E20C4A"/>
    <w:rsid w:val="00E22AD1"/>
    <w:rsid w:val="00E22E47"/>
    <w:rsid w:val="00E3305A"/>
    <w:rsid w:val="00E34033"/>
    <w:rsid w:val="00E3606A"/>
    <w:rsid w:val="00E37D99"/>
    <w:rsid w:val="00E400E7"/>
    <w:rsid w:val="00E40E6B"/>
    <w:rsid w:val="00E5324B"/>
    <w:rsid w:val="00E56EE6"/>
    <w:rsid w:val="00E56FF7"/>
    <w:rsid w:val="00E577AC"/>
    <w:rsid w:val="00E60E69"/>
    <w:rsid w:val="00E61FBA"/>
    <w:rsid w:val="00E63C6C"/>
    <w:rsid w:val="00E700DF"/>
    <w:rsid w:val="00E71D00"/>
    <w:rsid w:val="00E724A2"/>
    <w:rsid w:val="00E7734D"/>
    <w:rsid w:val="00E7789C"/>
    <w:rsid w:val="00E81A87"/>
    <w:rsid w:val="00E85BCB"/>
    <w:rsid w:val="00E86A23"/>
    <w:rsid w:val="00E86E96"/>
    <w:rsid w:val="00E87C91"/>
    <w:rsid w:val="00E902B8"/>
    <w:rsid w:val="00E90B85"/>
    <w:rsid w:val="00E9156D"/>
    <w:rsid w:val="00E96AEC"/>
    <w:rsid w:val="00E97311"/>
    <w:rsid w:val="00EA2015"/>
    <w:rsid w:val="00EA35ED"/>
    <w:rsid w:val="00EA6424"/>
    <w:rsid w:val="00EB06D6"/>
    <w:rsid w:val="00EB1AA4"/>
    <w:rsid w:val="00EB2B3A"/>
    <w:rsid w:val="00EB2DED"/>
    <w:rsid w:val="00EB43E2"/>
    <w:rsid w:val="00EC2397"/>
    <w:rsid w:val="00EC3DE0"/>
    <w:rsid w:val="00EC4F2C"/>
    <w:rsid w:val="00EC50F2"/>
    <w:rsid w:val="00EC5BE9"/>
    <w:rsid w:val="00EC6180"/>
    <w:rsid w:val="00EC61D2"/>
    <w:rsid w:val="00ED02A3"/>
    <w:rsid w:val="00ED1C17"/>
    <w:rsid w:val="00ED3543"/>
    <w:rsid w:val="00ED496B"/>
    <w:rsid w:val="00ED567B"/>
    <w:rsid w:val="00ED6C6D"/>
    <w:rsid w:val="00ED72A7"/>
    <w:rsid w:val="00ED7A5B"/>
    <w:rsid w:val="00EE122E"/>
    <w:rsid w:val="00EE1AB4"/>
    <w:rsid w:val="00EE5D60"/>
    <w:rsid w:val="00EF17D4"/>
    <w:rsid w:val="00EF36F4"/>
    <w:rsid w:val="00EF6847"/>
    <w:rsid w:val="00EF6F3E"/>
    <w:rsid w:val="00F02E60"/>
    <w:rsid w:val="00F124BB"/>
    <w:rsid w:val="00F13FC0"/>
    <w:rsid w:val="00F1574F"/>
    <w:rsid w:val="00F15EFF"/>
    <w:rsid w:val="00F17574"/>
    <w:rsid w:val="00F1788D"/>
    <w:rsid w:val="00F23B29"/>
    <w:rsid w:val="00F23BC4"/>
    <w:rsid w:val="00F32AD8"/>
    <w:rsid w:val="00F34B10"/>
    <w:rsid w:val="00F37F43"/>
    <w:rsid w:val="00F41A27"/>
    <w:rsid w:val="00F42C61"/>
    <w:rsid w:val="00F4338D"/>
    <w:rsid w:val="00F43E7D"/>
    <w:rsid w:val="00F440D3"/>
    <w:rsid w:val="00F45735"/>
    <w:rsid w:val="00F463B8"/>
    <w:rsid w:val="00F46A85"/>
    <w:rsid w:val="00F50C2A"/>
    <w:rsid w:val="00F55359"/>
    <w:rsid w:val="00F62A0A"/>
    <w:rsid w:val="00F70241"/>
    <w:rsid w:val="00F7336C"/>
    <w:rsid w:val="00F75847"/>
    <w:rsid w:val="00F82C97"/>
    <w:rsid w:val="00F8306B"/>
    <w:rsid w:val="00F8549B"/>
    <w:rsid w:val="00F862E0"/>
    <w:rsid w:val="00F8653C"/>
    <w:rsid w:val="00F870B2"/>
    <w:rsid w:val="00F912FF"/>
    <w:rsid w:val="00F921F1"/>
    <w:rsid w:val="00F93709"/>
    <w:rsid w:val="00F97B62"/>
    <w:rsid w:val="00FA2A05"/>
    <w:rsid w:val="00FA351B"/>
    <w:rsid w:val="00FA476F"/>
    <w:rsid w:val="00FB14F2"/>
    <w:rsid w:val="00FB164B"/>
    <w:rsid w:val="00FC0804"/>
    <w:rsid w:val="00FC3B6D"/>
    <w:rsid w:val="00FC688D"/>
    <w:rsid w:val="00FD2E73"/>
    <w:rsid w:val="00FD35E3"/>
    <w:rsid w:val="00FD3A4E"/>
    <w:rsid w:val="00FD5C7F"/>
    <w:rsid w:val="00FE025E"/>
    <w:rsid w:val="00FE4323"/>
    <w:rsid w:val="00FE4C2F"/>
    <w:rsid w:val="00FE6E99"/>
    <w:rsid w:val="00FF2F10"/>
    <w:rsid w:val="00FF4048"/>
    <w:rsid w:val="00FF6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653338"/>
  <w15:chartTrackingRefBased/>
  <w15:docId w15:val="{D9A7FBF7-1D77-41CD-AD21-CEA62D48D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F2C1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sv-SE"/>
    </w:rPr>
  </w:style>
  <w:style w:type="paragraph" w:styleId="Heading1">
    <w:name w:val="heading 1"/>
    <w:next w:val="Normal"/>
    <w:qFormat/>
    <w:rsid w:val="00DB30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sv-SE"/>
    </w:rPr>
  </w:style>
  <w:style w:type="paragraph" w:styleId="Heading2">
    <w:name w:val="heading 2"/>
    <w:basedOn w:val="Heading1"/>
    <w:next w:val="Normal"/>
    <w:qFormat/>
    <w:rsid w:val="00DB3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B30F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0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0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0F8"/>
    <w:pPr>
      <w:outlineLvl w:val="5"/>
    </w:pPr>
  </w:style>
  <w:style w:type="paragraph" w:styleId="Heading7">
    <w:name w:val="heading 7"/>
    <w:basedOn w:val="H6"/>
    <w:next w:val="Normal"/>
    <w:qFormat/>
    <w:rsid w:val="00DB30F8"/>
    <w:pPr>
      <w:outlineLvl w:val="6"/>
    </w:pPr>
  </w:style>
  <w:style w:type="paragraph" w:styleId="Heading8">
    <w:name w:val="heading 8"/>
    <w:basedOn w:val="Heading1"/>
    <w:next w:val="Normal"/>
    <w:qFormat/>
    <w:rsid w:val="00DB30F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0F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DB30F8"/>
    <w:pPr>
      <w:ind w:left="1985" w:hanging="1985"/>
      <w:outlineLvl w:val="9"/>
    </w:pPr>
    <w:rPr>
      <w:sz w:val="20"/>
    </w:rPr>
  </w:style>
  <w:style w:type="paragraph" w:customStyle="1" w:styleId="TAL">
    <w:name w:val="TAL"/>
    <w:basedOn w:val="Normal"/>
    <w:link w:val="TAL0"/>
    <w:rsid w:val="00DB30F8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locked/>
    <w:rsid w:val="0030025D"/>
    <w:rPr>
      <w:rFonts w:ascii="Arial" w:hAnsi="Arial"/>
      <w:sz w:val="18"/>
      <w:lang w:val="en-GB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DB3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sv-SE" w:eastAsia="sv-SE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DB30F8"/>
    <w:rPr>
      <w:b/>
    </w:rPr>
  </w:style>
  <w:style w:type="paragraph" w:customStyle="1" w:styleId="TAC">
    <w:name w:val="TAC"/>
    <w:basedOn w:val="TAL"/>
    <w:link w:val="TACCar"/>
    <w:rsid w:val="00DB30F8"/>
    <w:pPr>
      <w:jc w:val="center"/>
    </w:p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DB30F8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0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sv-SE" w:eastAsia="sv-SE"/>
    </w:rPr>
  </w:style>
  <w:style w:type="paragraph" w:customStyle="1" w:styleId="ZT">
    <w:name w:val="ZT"/>
    <w:rsid w:val="00DB30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sv-SE"/>
    </w:rPr>
  </w:style>
  <w:style w:type="paragraph" w:styleId="TOC5">
    <w:name w:val="toc 5"/>
    <w:basedOn w:val="TOC4"/>
    <w:semiHidden/>
    <w:rsid w:val="00DB30F8"/>
    <w:pPr>
      <w:ind w:left="1701" w:hanging="1701"/>
    </w:pPr>
  </w:style>
  <w:style w:type="paragraph" w:styleId="TOC4">
    <w:name w:val="toc 4"/>
    <w:basedOn w:val="TOC3"/>
    <w:semiHidden/>
    <w:rsid w:val="00DB30F8"/>
    <w:pPr>
      <w:ind w:left="1418" w:hanging="1418"/>
    </w:pPr>
  </w:style>
  <w:style w:type="paragraph" w:styleId="TOC3">
    <w:name w:val="toc 3"/>
    <w:basedOn w:val="TOC2"/>
    <w:semiHidden/>
    <w:rsid w:val="00DB30F8"/>
    <w:pPr>
      <w:ind w:left="1134" w:hanging="1134"/>
    </w:pPr>
  </w:style>
  <w:style w:type="paragraph" w:styleId="TOC2">
    <w:name w:val="toc 2"/>
    <w:basedOn w:val="TOC1"/>
    <w:semiHidden/>
    <w:rsid w:val="00DB30F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0F8"/>
    <w:pPr>
      <w:ind w:left="284"/>
    </w:pPr>
  </w:style>
  <w:style w:type="paragraph" w:styleId="Index1">
    <w:name w:val="index 1"/>
    <w:basedOn w:val="Normal"/>
    <w:semiHidden/>
    <w:rsid w:val="00DB30F8"/>
    <w:pPr>
      <w:keepLines/>
      <w:spacing w:after="0"/>
    </w:pPr>
  </w:style>
  <w:style w:type="paragraph" w:customStyle="1" w:styleId="ZH">
    <w:name w:val="ZH"/>
    <w:rsid w:val="00DB30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sv-SE" w:eastAsia="sv-SE"/>
    </w:rPr>
  </w:style>
  <w:style w:type="paragraph" w:customStyle="1" w:styleId="TT">
    <w:name w:val="TT"/>
    <w:basedOn w:val="Heading1"/>
    <w:next w:val="Normal"/>
    <w:rsid w:val="00DB30F8"/>
    <w:pPr>
      <w:outlineLvl w:val="9"/>
    </w:pPr>
  </w:style>
  <w:style w:type="paragraph" w:styleId="ListNumber2">
    <w:name w:val="List Number 2"/>
    <w:basedOn w:val="ListNumber"/>
    <w:rsid w:val="00DB30F8"/>
    <w:pPr>
      <w:ind w:left="851"/>
    </w:pPr>
  </w:style>
  <w:style w:type="paragraph" w:styleId="ListNumber">
    <w:name w:val="List Number"/>
    <w:basedOn w:val="List"/>
    <w:rsid w:val="00DB30F8"/>
  </w:style>
  <w:style w:type="paragraph" w:styleId="List">
    <w:name w:val="List"/>
    <w:basedOn w:val="Normal"/>
    <w:rsid w:val="00DB30F8"/>
    <w:pPr>
      <w:ind w:left="568" w:hanging="284"/>
    </w:pPr>
  </w:style>
  <w:style w:type="character" w:styleId="FootnoteReference">
    <w:name w:val="footnote reference"/>
    <w:semiHidden/>
    <w:rsid w:val="00DB30F8"/>
    <w:rPr>
      <w:b/>
      <w:position w:val="6"/>
      <w:sz w:val="16"/>
    </w:rPr>
  </w:style>
  <w:style w:type="paragraph" w:styleId="FootnoteText">
    <w:name w:val="footnote text"/>
    <w:basedOn w:val="Normal"/>
    <w:semiHidden/>
    <w:rsid w:val="00DB30F8"/>
    <w:pPr>
      <w:keepLines/>
      <w:spacing w:after="0"/>
      <w:ind w:left="454" w:hanging="454"/>
    </w:pPr>
    <w:rPr>
      <w:sz w:val="16"/>
    </w:rPr>
  </w:style>
  <w:style w:type="paragraph" w:customStyle="1" w:styleId="TF">
    <w:name w:val="TF"/>
    <w:basedOn w:val="TH"/>
    <w:rsid w:val="00DB30F8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DB30F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DB30F8"/>
    <w:pPr>
      <w:keepLines/>
      <w:ind w:left="1135" w:hanging="851"/>
    </w:pPr>
  </w:style>
  <w:style w:type="paragraph" w:styleId="TOC9">
    <w:name w:val="toc 9"/>
    <w:basedOn w:val="TOC8"/>
    <w:semiHidden/>
    <w:rsid w:val="00DB30F8"/>
    <w:pPr>
      <w:ind w:left="1418" w:hanging="1418"/>
    </w:pPr>
  </w:style>
  <w:style w:type="paragraph" w:customStyle="1" w:styleId="EX">
    <w:name w:val="EX"/>
    <w:basedOn w:val="Normal"/>
    <w:rsid w:val="00DB30F8"/>
    <w:pPr>
      <w:keepLines/>
      <w:ind w:left="1702" w:hanging="1418"/>
    </w:pPr>
  </w:style>
  <w:style w:type="paragraph" w:customStyle="1" w:styleId="FP">
    <w:name w:val="FP"/>
    <w:basedOn w:val="Normal"/>
    <w:rsid w:val="00DB30F8"/>
    <w:pPr>
      <w:spacing w:after="0"/>
    </w:pPr>
  </w:style>
  <w:style w:type="paragraph" w:customStyle="1" w:styleId="LD">
    <w:name w:val="LD"/>
    <w:rsid w:val="00DB30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sv-SE" w:eastAsia="sv-SE"/>
    </w:rPr>
  </w:style>
  <w:style w:type="paragraph" w:customStyle="1" w:styleId="NW">
    <w:name w:val="NW"/>
    <w:basedOn w:val="NO"/>
    <w:rsid w:val="00DB30F8"/>
    <w:pPr>
      <w:spacing w:after="0"/>
    </w:pPr>
  </w:style>
  <w:style w:type="paragraph" w:customStyle="1" w:styleId="EW">
    <w:name w:val="EW"/>
    <w:basedOn w:val="EX"/>
    <w:rsid w:val="00DB30F8"/>
    <w:pPr>
      <w:spacing w:after="0"/>
    </w:pPr>
  </w:style>
  <w:style w:type="paragraph" w:styleId="TOC6">
    <w:name w:val="toc 6"/>
    <w:basedOn w:val="TOC5"/>
    <w:next w:val="Normal"/>
    <w:semiHidden/>
    <w:rsid w:val="00DB30F8"/>
    <w:pPr>
      <w:ind w:left="1985" w:hanging="1985"/>
    </w:pPr>
  </w:style>
  <w:style w:type="paragraph" w:styleId="TOC7">
    <w:name w:val="toc 7"/>
    <w:basedOn w:val="TOC6"/>
    <w:next w:val="Normal"/>
    <w:semiHidden/>
    <w:rsid w:val="00DB30F8"/>
    <w:pPr>
      <w:ind w:left="2268" w:hanging="2268"/>
    </w:pPr>
  </w:style>
  <w:style w:type="paragraph" w:styleId="ListBullet2">
    <w:name w:val="List Bullet 2"/>
    <w:basedOn w:val="ListBullet"/>
    <w:rsid w:val="00DB30F8"/>
    <w:pPr>
      <w:ind w:left="851"/>
    </w:pPr>
  </w:style>
  <w:style w:type="paragraph" w:styleId="ListBullet">
    <w:name w:val="List Bullet"/>
    <w:basedOn w:val="List"/>
    <w:rsid w:val="00DB30F8"/>
  </w:style>
  <w:style w:type="paragraph" w:styleId="ListBullet3">
    <w:name w:val="List Bullet 3"/>
    <w:basedOn w:val="ListBullet2"/>
    <w:rsid w:val="00DB30F8"/>
    <w:pPr>
      <w:ind w:left="1135"/>
    </w:pPr>
  </w:style>
  <w:style w:type="paragraph" w:customStyle="1" w:styleId="EQ">
    <w:name w:val="EQ"/>
    <w:basedOn w:val="Normal"/>
    <w:next w:val="Normal"/>
    <w:rsid w:val="00DB30F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0F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30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paragraph" w:customStyle="1" w:styleId="TAR">
    <w:name w:val="TAR"/>
    <w:basedOn w:val="TAL"/>
    <w:rsid w:val="00DB30F8"/>
    <w:pPr>
      <w:jc w:val="right"/>
    </w:pPr>
  </w:style>
  <w:style w:type="paragraph" w:customStyle="1" w:styleId="TAN">
    <w:name w:val="TAN"/>
    <w:basedOn w:val="TAL"/>
    <w:rsid w:val="00DB30F8"/>
    <w:pPr>
      <w:ind w:left="851" w:hanging="851"/>
    </w:pPr>
  </w:style>
  <w:style w:type="paragraph" w:customStyle="1" w:styleId="ZA">
    <w:name w:val="ZA"/>
    <w:rsid w:val="00DB3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sv-SE" w:eastAsia="sv-SE"/>
    </w:rPr>
  </w:style>
  <w:style w:type="paragraph" w:customStyle="1" w:styleId="ZB">
    <w:name w:val="ZB"/>
    <w:rsid w:val="00DB30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sv-SE" w:eastAsia="sv-SE"/>
    </w:rPr>
  </w:style>
  <w:style w:type="paragraph" w:customStyle="1" w:styleId="ZD">
    <w:name w:val="ZD"/>
    <w:rsid w:val="00DB30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sv-SE" w:eastAsia="sv-SE"/>
    </w:rPr>
  </w:style>
  <w:style w:type="paragraph" w:customStyle="1" w:styleId="ZU">
    <w:name w:val="ZU"/>
    <w:rsid w:val="00DB30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sv-SE" w:eastAsia="sv-SE"/>
    </w:rPr>
  </w:style>
  <w:style w:type="paragraph" w:customStyle="1" w:styleId="ZV">
    <w:name w:val="ZV"/>
    <w:basedOn w:val="ZU"/>
    <w:rsid w:val="00DB30F8"/>
    <w:pPr>
      <w:framePr w:wrap="notBeside" w:y="16161"/>
    </w:pPr>
  </w:style>
  <w:style w:type="character" w:customStyle="1" w:styleId="ZGSM">
    <w:name w:val="ZGSM"/>
    <w:rsid w:val="00DB30F8"/>
  </w:style>
  <w:style w:type="paragraph" w:styleId="List2">
    <w:name w:val="List 2"/>
    <w:basedOn w:val="List"/>
    <w:rsid w:val="00DB30F8"/>
    <w:pPr>
      <w:ind w:left="851"/>
    </w:pPr>
  </w:style>
  <w:style w:type="paragraph" w:customStyle="1" w:styleId="ZG">
    <w:name w:val="ZG"/>
    <w:rsid w:val="00DB30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sv-SE" w:eastAsia="sv-SE"/>
    </w:rPr>
  </w:style>
  <w:style w:type="paragraph" w:styleId="List3">
    <w:name w:val="List 3"/>
    <w:basedOn w:val="List2"/>
    <w:rsid w:val="00DB30F8"/>
    <w:pPr>
      <w:ind w:left="1135"/>
    </w:pPr>
  </w:style>
  <w:style w:type="paragraph" w:styleId="List4">
    <w:name w:val="List 4"/>
    <w:basedOn w:val="List3"/>
    <w:rsid w:val="00DB30F8"/>
    <w:pPr>
      <w:ind w:left="1418"/>
    </w:pPr>
  </w:style>
  <w:style w:type="paragraph" w:styleId="List5">
    <w:name w:val="List 5"/>
    <w:basedOn w:val="List4"/>
    <w:rsid w:val="00DB30F8"/>
    <w:pPr>
      <w:ind w:left="1702"/>
    </w:pPr>
  </w:style>
  <w:style w:type="paragraph" w:customStyle="1" w:styleId="EditorsNote">
    <w:name w:val="Editor's Note"/>
    <w:basedOn w:val="NO"/>
    <w:rsid w:val="00DB30F8"/>
    <w:rPr>
      <w:color w:val="FF0000"/>
    </w:rPr>
  </w:style>
  <w:style w:type="paragraph" w:styleId="ListBullet4">
    <w:name w:val="List Bullet 4"/>
    <w:basedOn w:val="ListBullet3"/>
    <w:rsid w:val="00DB30F8"/>
    <w:pPr>
      <w:ind w:left="1418"/>
    </w:pPr>
  </w:style>
  <w:style w:type="paragraph" w:styleId="ListBullet5">
    <w:name w:val="List Bullet 5"/>
    <w:basedOn w:val="ListBullet4"/>
    <w:rsid w:val="00DB30F8"/>
    <w:pPr>
      <w:ind w:left="1702"/>
    </w:pPr>
  </w:style>
  <w:style w:type="paragraph" w:customStyle="1" w:styleId="B1">
    <w:name w:val="B1"/>
    <w:basedOn w:val="List"/>
    <w:link w:val="B1Char"/>
    <w:rsid w:val="00DB30F8"/>
  </w:style>
  <w:style w:type="paragraph" w:customStyle="1" w:styleId="B2">
    <w:name w:val="B2"/>
    <w:basedOn w:val="List2"/>
    <w:rsid w:val="00DB30F8"/>
  </w:style>
  <w:style w:type="paragraph" w:customStyle="1" w:styleId="B3">
    <w:name w:val="B3"/>
    <w:basedOn w:val="List3"/>
    <w:rsid w:val="00DB30F8"/>
  </w:style>
  <w:style w:type="paragraph" w:customStyle="1" w:styleId="B4">
    <w:name w:val="B4"/>
    <w:basedOn w:val="List4"/>
    <w:rsid w:val="00DB30F8"/>
  </w:style>
  <w:style w:type="paragraph" w:customStyle="1" w:styleId="B5">
    <w:name w:val="B5"/>
    <w:basedOn w:val="List5"/>
    <w:rsid w:val="00DB30F8"/>
  </w:style>
  <w:style w:type="paragraph" w:styleId="Footer">
    <w:name w:val="footer"/>
    <w:basedOn w:val="Header"/>
    <w:rsid w:val="00DB30F8"/>
    <w:pPr>
      <w:jc w:val="center"/>
    </w:pPr>
    <w:rPr>
      <w:i/>
    </w:rPr>
  </w:style>
  <w:style w:type="paragraph" w:customStyle="1" w:styleId="ZTD">
    <w:name w:val="ZTD"/>
    <w:basedOn w:val="ZB"/>
    <w:rsid w:val="00DB30F8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uiPriority w:val="59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aliases w:val="BesuchterHyperlink"/>
    <w:uiPriority w:val="99"/>
    <w:rsid w:val="00BA3A53"/>
    <w:rPr>
      <w:color w:val="800080"/>
      <w:u w:val="single"/>
    </w:rPr>
  </w:style>
  <w:style w:type="paragraph" w:customStyle="1" w:styleId="Arial">
    <w:name w:val="標準 + Arial"/>
    <w:aliases w:val="段落後 :  0 pt + Arial"/>
    <w:basedOn w:val="CommentText"/>
    <w:rsid w:val="00D31D1B"/>
    <w:pPr>
      <w:ind w:rightChars="-587" w:right="-1174"/>
      <w:textAlignment w:val="auto"/>
    </w:pPr>
    <w:rPr>
      <w:rFonts w:eastAsia="MS Mincho" w:cs="Arial"/>
      <w:lang w:eastAsia="ja-JP"/>
    </w:rPr>
  </w:style>
  <w:style w:type="paragraph" w:customStyle="1" w:styleId="TAh0">
    <w:name w:val="TAh"/>
    <w:basedOn w:val="TAL"/>
    <w:qFormat/>
    <w:rsid w:val="000058B4"/>
    <w:rPr>
      <w:lang w:eastAsia="en-US"/>
    </w:rPr>
  </w:style>
  <w:style w:type="character" w:customStyle="1" w:styleId="TALCar">
    <w:name w:val="TAL Car"/>
    <w:rsid w:val="007B0E31"/>
    <w:rPr>
      <w:rFonts w:ascii="Arial" w:eastAsia="MS Mincho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EF17D4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EF17D4"/>
    <w:rPr>
      <w:rFonts w:ascii="Arial" w:hAnsi="Arial"/>
      <w:b/>
      <w:lang w:val="en-GB"/>
    </w:rPr>
  </w:style>
  <w:style w:type="character" w:customStyle="1" w:styleId="H6Char">
    <w:name w:val="H6 Char"/>
    <w:link w:val="H6"/>
    <w:rsid w:val="00A93C7E"/>
    <w:rPr>
      <w:rFonts w:ascii="Arial" w:hAnsi="Arial"/>
      <w:lang w:val="en-GB"/>
    </w:rPr>
  </w:style>
  <w:style w:type="character" w:customStyle="1" w:styleId="B1Char">
    <w:name w:val="B1 Char"/>
    <w:link w:val="B1"/>
    <w:rsid w:val="009235D5"/>
    <w:rPr>
      <w:lang w:val="en-GB"/>
    </w:rPr>
  </w:style>
  <w:style w:type="paragraph" w:styleId="ListParagraph">
    <w:name w:val="List Paragraph"/>
    <w:basedOn w:val="Normal"/>
    <w:uiPriority w:val="34"/>
    <w:qFormat/>
    <w:rsid w:val="005875D6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sv-SE"/>
    </w:rPr>
  </w:style>
  <w:style w:type="character" w:customStyle="1" w:styleId="NOChar">
    <w:name w:val="NO Char"/>
    <w:link w:val="NO"/>
    <w:rsid w:val="00890F96"/>
    <w:rPr>
      <w:lang w:val="en-GB"/>
    </w:rPr>
  </w:style>
  <w:style w:type="character" w:customStyle="1" w:styleId="TALChar">
    <w:name w:val="TAL Char"/>
    <w:rsid w:val="00DF6DE6"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NOZchn">
    <w:name w:val="NO Zchn"/>
    <w:rsid w:val="00C70337"/>
    <w:rPr>
      <w:lang w:val="en-GB"/>
    </w:rPr>
  </w:style>
  <w:style w:type="character" w:customStyle="1" w:styleId="TACCar">
    <w:name w:val="TAC Car"/>
    <w:link w:val="TAC"/>
    <w:rsid w:val="00C70337"/>
    <w:rPr>
      <w:rFonts w:ascii="Arial" w:eastAsia="MS Mincho" w:hAnsi="Arial" w:cs="Arial"/>
      <w:color w:val="0000FF"/>
      <w:kern w:val="2"/>
      <w:sz w:val="18"/>
      <w:lang w:val="en-GB" w:eastAsia="sv-SE" w:bidi="ar-SA"/>
    </w:rPr>
  </w:style>
  <w:style w:type="paragraph" w:customStyle="1" w:styleId="Default">
    <w:name w:val="Default"/>
    <w:rsid w:val="008A7BE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630E69"/>
    <w:rPr>
      <w:lang w:val="en-GB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649</Words>
  <Characters>3704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WID template adapted for RAN</vt:lpstr>
      <vt:lpstr>WID template adapted for RAN</vt:lpstr>
    </vt:vector>
  </TitlesOfParts>
  <Company>BT</Company>
  <LinksUpToDate>false</LinksUpToDate>
  <CharactersWithSpaces>4345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 adapted for RAN</dc:title>
  <dc:subject/>
  <dc:creator>Joern Krause</dc:creator>
  <cp:keywords>CTPClassification=CTP_NT</cp:keywords>
  <dc:description/>
  <cp:lastModifiedBy>Rohde &amp; Schwarz</cp:lastModifiedBy>
  <cp:revision>7</cp:revision>
  <cp:lastPrinted>2018-10-25T10:30:00Z</cp:lastPrinted>
  <dcterms:created xsi:type="dcterms:W3CDTF">2022-04-14T07:51:00Z</dcterms:created>
  <dcterms:modified xsi:type="dcterms:W3CDTF">2022-05-05T08:50:00Z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59ecfebf-9e13-48e2-a02b-ff2ed845adf7</vt:lpwstr>
  </property>
  <property fmtid="{D5CDD505-2E9C-101B-9397-08002B2CF9AE}" pid="4" name="CTP_TimeStamp">
    <vt:lpwstr>2018-10-25 10:20:20Z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